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0D9" w:rsidRDefault="004D10D9" w:rsidP="004D10D9">
      <w:pPr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Лекция 3</w:t>
      </w:r>
      <w:bookmarkStart w:id="0" w:name="_GoBack"/>
      <w:bookmarkEnd w:id="0"/>
    </w:p>
    <w:p w:rsidR="004D10D9" w:rsidRDefault="004D10D9" w:rsidP="004D10D9">
      <w:pPr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D10D9" w:rsidRDefault="004D10D9" w:rsidP="004D10D9">
      <w:pPr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B71B2">
        <w:rPr>
          <w:rFonts w:ascii="Times New Roman" w:hAnsi="Times New Roman" w:cs="Times New Roman"/>
          <w:b/>
          <w:sz w:val="28"/>
          <w:szCs w:val="28"/>
          <w:lang w:val="kk-KZ"/>
        </w:rPr>
        <w:t xml:space="preserve">1.5  Электродтардың жіктелуі </w:t>
      </w:r>
    </w:p>
    <w:p w:rsidR="004D10D9" w:rsidRPr="003B71B2" w:rsidRDefault="004D10D9" w:rsidP="004D10D9">
      <w:pPr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Электродтардың жіктелуі электродта жүретін процестің сипаты және электродтық реакцияға қатысатын заттың химиялық табиғаты бойынша анықталады.Осы белгілері бойынша электродтарды жіктейді: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54D65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Ι</w:t>
      </w:r>
      <w:r w:rsidRPr="00654D65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>ші текті электродтар . Оларға өзінің иондары бар ерітіндіге батырылған және сол иондарға қатнасы  бойынша қайтымды металдық электродтардан тұратын электрохимиялық жүйе жатады.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>
        <w:rPr>
          <w:rFonts w:ascii="Times New Roman" w:hAnsi="Times New Roman" w:cs="Times New Roman"/>
          <w:sz w:val="28"/>
          <w:szCs w:val="28"/>
          <w:lang w:val="en-US"/>
        </w:rPr>
        <w:t>Me/Me</w:t>
      </w:r>
      <w:r w:rsidRPr="00654D65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Me</w:t>
      </w:r>
      <w:r w:rsidRPr="00654D65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8"/>
          <w:szCs w:val="28"/>
          <w:lang w:val="en-US"/>
        </w:rPr>
        <w:t>/Me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vertAlign w:val="superscript"/>
          <w:lang w:val="kk-KZ"/>
        </w:rPr>
      </w:pPr>
      <w:r w:rsidRPr="00B301E5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Me</w:t>
      </w:r>
      <w:r w:rsidRPr="00654D65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z</w:t>
      </w:r>
      <w:proofErr w:type="spellEnd"/>
      <w:r w:rsidRPr="00B301E5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+</w:t>
      </w:r>
      <w:r w:rsidRPr="00B301E5">
        <w:rPr>
          <w:rFonts w:ascii="Times New Roman" w:hAnsi="Times New Roman" w:cs="Times New Roman"/>
          <w:sz w:val="28"/>
          <w:szCs w:val="28"/>
          <w:lang w:val="en-US"/>
        </w:rPr>
        <w:t xml:space="preserve"> +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ze</w:t>
      </w:r>
      <w:proofErr w:type="spellEnd"/>
      <w:r w:rsidRPr="00B301E5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en-US"/>
        </w:rPr>
        <w:t>Me</w:t>
      </w:r>
      <w:r w:rsidRPr="00B301E5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0</w:t>
      </w:r>
    </w:p>
    <w:p w:rsidR="004D10D9" w:rsidRPr="00654D65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D10D9" w:rsidRP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B301E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Электродтың потенциялы   келесі теңдеуде:</w:t>
      </w:r>
    </w:p>
    <w:p w:rsidR="004D10D9" w:rsidRP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D10D9" w:rsidRPr="00C43977" w:rsidRDefault="004D10D9" w:rsidP="004D10D9">
      <w:r w:rsidRPr="00C43977">
        <w:t xml:space="preserve">                                        </w:t>
      </w:r>
      <w:r w:rsidRPr="00C43977">
        <w:rPr>
          <w:lang w:val="en-US"/>
        </w:rPr>
        <w:t>φ</w:t>
      </w:r>
      <w:r w:rsidRPr="00C43977">
        <w:rPr>
          <w:position w:val="-14"/>
          <w:lang w:val="en-US"/>
        </w:rPr>
        <w:object w:dxaOrig="6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pt;height:18.6pt" o:ole="">
            <v:imagedata r:id="rId5" o:title=""/>
          </v:shape>
          <o:OLEObject Type="Embed" ProgID="Equation.3" ShapeID="_x0000_i1025" DrawAspect="Content" ObjectID="_1665827233" r:id="rId6"/>
        </w:object>
      </w:r>
      <w:r w:rsidRPr="00C43977">
        <w:t xml:space="preserve"> = φ</w:t>
      </w:r>
      <w:r w:rsidRPr="00C43977">
        <w:rPr>
          <w:position w:val="-14"/>
        </w:rPr>
        <w:object w:dxaOrig="680" w:dyaOrig="400">
          <v:shape id="_x0000_i1026" type="#_x0000_t75" style="width:33.6pt;height:20.4pt" o:ole="">
            <v:imagedata r:id="rId7" o:title=""/>
          </v:shape>
          <o:OLEObject Type="Embed" ProgID="Equation.3" ShapeID="_x0000_i1026" DrawAspect="Content" ObjectID="_1665827234" r:id="rId8"/>
        </w:object>
      </w:r>
      <w:r w:rsidRPr="00C43977">
        <w:t xml:space="preserve"> + </w:t>
      </w:r>
      <w:r w:rsidRPr="00C43977">
        <w:rPr>
          <w:position w:val="-24"/>
        </w:rPr>
        <w:object w:dxaOrig="440" w:dyaOrig="620">
          <v:shape id="_x0000_i1027" type="#_x0000_t75" style="width:21.6pt;height:31.2pt" o:ole="">
            <v:imagedata r:id="rId9" o:title=""/>
          </v:shape>
          <o:OLEObject Type="Embed" ProgID="Equation.3" ShapeID="_x0000_i1027" DrawAspect="Content" ObjectID="_1665827235" r:id="rId10"/>
        </w:object>
      </w:r>
      <w:r w:rsidRPr="00C43977">
        <w:rPr>
          <w:lang w:val="en-US"/>
        </w:rPr>
        <w:t>ln</w:t>
      </w:r>
      <w:r w:rsidRPr="00C43977">
        <w:rPr>
          <w:position w:val="-6"/>
          <w:lang w:val="en-US"/>
        </w:rPr>
        <w:object w:dxaOrig="200" w:dyaOrig="220">
          <v:shape id="_x0000_i1028" type="#_x0000_t75" style="width:9.6pt;height:11.4pt" o:ole="">
            <v:imagedata r:id="rId11" o:title=""/>
          </v:shape>
          <o:OLEObject Type="Embed" ProgID="Equation.3" ShapeID="_x0000_i1028" DrawAspect="Content" ObjectID="_1665827236" r:id="rId12"/>
        </w:object>
      </w:r>
      <w:r w:rsidRPr="00C43977">
        <w:rPr>
          <w:position w:val="-14"/>
          <w:lang w:val="en-US"/>
        </w:rPr>
        <w:object w:dxaOrig="420" w:dyaOrig="380">
          <v:shape id="_x0000_i1029" type="#_x0000_t75" style="width:21pt;height:18.6pt" o:ole="">
            <v:imagedata r:id="rId13" o:title=""/>
          </v:shape>
          <o:OLEObject Type="Embed" ProgID="Equation.3" ShapeID="_x0000_i1029" DrawAspect="Content" ObjectID="_1665827237" r:id="rId14"/>
        </w:object>
      </w:r>
      <w:r w:rsidRPr="00C43977">
        <w:t xml:space="preserve">                            (1.39)</w:t>
      </w:r>
    </w:p>
    <w:p w:rsidR="004D10D9" w:rsidRPr="00C43977" w:rsidRDefault="004D10D9" w:rsidP="004D10D9">
      <w:r w:rsidRPr="00C43977">
        <w:t xml:space="preserve"> </w:t>
      </w:r>
      <w:proofErr w:type="spellStart"/>
      <w:r>
        <w:t>немесе</w:t>
      </w:r>
      <w:proofErr w:type="spellEnd"/>
    </w:p>
    <w:p w:rsidR="004D10D9" w:rsidRPr="00C43977" w:rsidRDefault="004D10D9" w:rsidP="004D10D9">
      <w:r w:rsidRPr="00C43977">
        <w:t xml:space="preserve">                                   </w:t>
      </w:r>
    </w:p>
    <w:p w:rsidR="004D10D9" w:rsidRP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C43977">
        <w:t xml:space="preserve">                                        </w:t>
      </w:r>
      <w:r w:rsidRPr="00C43977">
        <w:rPr>
          <w:lang w:val="en-US"/>
        </w:rPr>
        <w:t>φ</w:t>
      </w:r>
      <w:r w:rsidRPr="00C43977">
        <w:rPr>
          <w:position w:val="-14"/>
          <w:lang w:val="en-US"/>
        </w:rPr>
        <w:object w:dxaOrig="660" w:dyaOrig="380">
          <v:shape id="_x0000_i1030" type="#_x0000_t75" style="width:33pt;height:18.6pt" o:ole="">
            <v:imagedata r:id="rId15" o:title=""/>
          </v:shape>
          <o:OLEObject Type="Embed" ProgID="Equation.3" ShapeID="_x0000_i1030" DrawAspect="Content" ObjectID="_1665827238" r:id="rId16"/>
        </w:object>
      </w:r>
      <w:r w:rsidRPr="00C43977">
        <w:t xml:space="preserve">  </w:t>
      </w:r>
      <w:proofErr w:type="gramStart"/>
      <w:r w:rsidRPr="00C43977">
        <w:t>=  φ</w:t>
      </w:r>
      <w:proofErr w:type="gramEnd"/>
      <w:r w:rsidRPr="00C43977">
        <w:rPr>
          <w:position w:val="-14"/>
        </w:rPr>
        <w:object w:dxaOrig="680" w:dyaOrig="400">
          <v:shape id="_x0000_i1031" type="#_x0000_t75" style="width:33.6pt;height:20.4pt" o:ole="">
            <v:imagedata r:id="rId7" o:title=""/>
          </v:shape>
          <o:OLEObject Type="Embed" ProgID="Equation.3" ShapeID="_x0000_i1031" DrawAspect="Content" ObjectID="_1665827239" r:id="rId17"/>
        </w:object>
      </w:r>
      <w:r w:rsidRPr="00C43977">
        <w:t xml:space="preserve"> + </w:t>
      </w:r>
      <w:r w:rsidRPr="00C43977">
        <w:rPr>
          <w:position w:val="-24"/>
        </w:rPr>
        <w:object w:dxaOrig="440" w:dyaOrig="620">
          <v:shape id="_x0000_i1032" type="#_x0000_t75" style="width:21.6pt;height:31.2pt" o:ole="">
            <v:imagedata r:id="rId18" o:title=""/>
          </v:shape>
          <o:OLEObject Type="Embed" ProgID="Equation.3" ShapeID="_x0000_i1032" DrawAspect="Content" ObjectID="_1665827240" r:id="rId19"/>
        </w:object>
      </w:r>
      <w:r w:rsidRPr="00C43977">
        <w:rPr>
          <w:lang w:val="en-US"/>
        </w:rPr>
        <w:t>l</w:t>
      </w:r>
      <w:proofErr w:type="spellStart"/>
      <w:r w:rsidRPr="00C43977">
        <w:t>пС</w:t>
      </w:r>
      <w:proofErr w:type="spellEnd"/>
      <w:r w:rsidRPr="00C43977">
        <w:rPr>
          <w:position w:val="-14"/>
          <w:lang w:val="en-US"/>
        </w:rPr>
        <w:object w:dxaOrig="400" w:dyaOrig="380">
          <v:shape id="_x0000_i1033" type="#_x0000_t75" style="width:20.4pt;height:18.6pt" o:ole="">
            <v:imagedata r:id="rId20" o:title=""/>
          </v:shape>
          <o:OLEObject Type="Embed" ProgID="Equation.3" ShapeID="_x0000_i1033" DrawAspect="Content" ObjectID="_1665827241" r:id="rId21"/>
        </w:object>
      </w:r>
      <w:r w:rsidRPr="00C43977">
        <w:t xml:space="preserve">                        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D10D9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  <w:lang w:val="kk-KZ"/>
        </w:rPr>
        <w:t>Ι</w:t>
      </w:r>
      <w:r w:rsidRPr="004D10D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>ші текті электродтарға металдық электродтар немесе металл амальгамасынан тұратын электродтар жатады.</w:t>
      </w:r>
    </w:p>
    <w:p w:rsidR="004D10D9" w:rsidRPr="00B301E5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>Me/Me</w:t>
      </w:r>
      <w:r w:rsidRPr="00B301E5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+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 xml:space="preserve"> (Hg)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Электродта келесі электрохимиялық реакция жүреді:</w:t>
      </w:r>
    </w:p>
    <w:p w:rsidR="004D10D9" w:rsidRPr="00B301E5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>Me</w:t>
      </w:r>
      <w:r w:rsidRPr="00B301E5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z+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 xml:space="preserve"> + ze = Me (Hg) 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Амальгамдық электродтың электродтық потенциялын келесідегідей көрсетеміз </w:t>
      </w:r>
    </w:p>
    <w:p w:rsidR="004D10D9" w:rsidRPr="00C43977" w:rsidRDefault="004D10D9" w:rsidP="004D10D9">
      <w:r w:rsidRPr="004D10D9">
        <w:rPr>
          <w:lang w:val="kk-KZ"/>
        </w:rPr>
        <w:t xml:space="preserve">                                 </w:t>
      </w:r>
      <w:r w:rsidRPr="00C43977">
        <w:t>φ</w:t>
      </w:r>
      <w:r w:rsidRPr="00C43977">
        <w:rPr>
          <w:position w:val="-18"/>
        </w:rPr>
        <w:object w:dxaOrig="980" w:dyaOrig="420">
          <v:shape id="_x0000_i1034" type="#_x0000_t75" style="width:48.6pt;height:21pt" o:ole="">
            <v:imagedata r:id="rId22" o:title=""/>
          </v:shape>
          <o:OLEObject Type="Embed" ProgID="Equation.3" ShapeID="_x0000_i1034" DrawAspect="Content" ObjectID="_1665827242" r:id="rId23"/>
        </w:object>
      </w:r>
      <w:r w:rsidRPr="00C43977">
        <w:t xml:space="preserve"> =φ</w:t>
      </w:r>
      <w:r w:rsidRPr="00C43977">
        <w:rPr>
          <w:position w:val="-18"/>
        </w:rPr>
        <w:object w:dxaOrig="980" w:dyaOrig="440">
          <v:shape id="_x0000_i1035" type="#_x0000_t75" style="width:48.6pt;height:21.6pt" o:ole="">
            <v:imagedata r:id="rId24" o:title=""/>
          </v:shape>
          <o:OLEObject Type="Embed" ProgID="Equation.3" ShapeID="_x0000_i1035" DrawAspect="Content" ObjectID="_1665827243" r:id="rId25"/>
        </w:object>
      </w:r>
      <w:r w:rsidRPr="00C43977">
        <w:t xml:space="preserve"> + </w:t>
      </w:r>
      <w:r w:rsidRPr="00C43977">
        <w:rPr>
          <w:position w:val="-32"/>
        </w:rPr>
        <w:object w:dxaOrig="1380" w:dyaOrig="740">
          <v:shape id="_x0000_i1036" type="#_x0000_t75" style="width:69pt;height:37.2pt" o:ole="">
            <v:imagedata r:id="rId26" o:title=""/>
          </v:shape>
          <o:OLEObject Type="Embed" ProgID="Equation.3" ShapeID="_x0000_i1036" DrawAspect="Content" ObjectID="_1665827244" r:id="rId27"/>
        </w:object>
      </w:r>
      <w:r w:rsidRPr="00C43977">
        <w:t xml:space="preserve">                       (1.42)</w:t>
      </w:r>
    </w:p>
    <w:p w:rsidR="004D10D9" w:rsidRPr="00C43977" w:rsidRDefault="004D10D9" w:rsidP="004D10D9"/>
    <w:p w:rsidR="004D10D9" w:rsidRPr="00C43977" w:rsidRDefault="004D10D9" w:rsidP="004D10D9">
      <w:proofErr w:type="spellStart"/>
      <w:r>
        <w:t>немесе</w:t>
      </w:r>
      <w:proofErr w:type="spellEnd"/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43977">
        <w:t xml:space="preserve">                                 φ</w:t>
      </w:r>
      <w:r w:rsidRPr="00C43977">
        <w:rPr>
          <w:position w:val="-18"/>
        </w:rPr>
        <w:object w:dxaOrig="980" w:dyaOrig="420">
          <v:shape id="_x0000_i1037" type="#_x0000_t75" style="width:48.6pt;height:21pt" o:ole="">
            <v:imagedata r:id="rId22" o:title=""/>
          </v:shape>
          <o:OLEObject Type="Embed" ProgID="Equation.3" ShapeID="_x0000_i1037" DrawAspect="Content" ObjectID="_1665827245" r:id="rId28"/>
        </w:object>
      </w:r>
      <w:r w:rsidRPr="00C43977">
        <w:t xml:space="preserve"> =φ</w:t>
      </w:r>
      <w:r w:rsidRPr="00C43977">
        <w:rPr>
          <w:position w:val="-18"/>
        </w:rPr>
        <w:object w:dxaOrig="980" w:dyaOrig="440">
          <v:shape id="_x0000_i1038" type="#_x0000_t75" style="width:48.6pt;height:21.6pt" o:ole="">
            <v:imagedata r:id="rId24" o:title=""/>
          </v:shape>
          <o:OLEObject Type="Embed" ProgID="Equation.3" ShapeID="_x0000_i1038" DrawAspect="Content" ObjectID="_1665827246" r:id="rId29"/>
        </w:object>
      </w:r>
      <w:r w:rsidRPr="00C43977">
        <w:t xml:space="preserve"> + </w:t>
      </w:r>
      <w:r w:rsidRPr="00C43977">
        <w:rPr>
          <w:position w:val="-32"/>
        </w:rPr>
        <w:object w:dxaOrig="1419" w:dyaOrig="740">
          <v:shape id="_x0000_i1039" type="#_x0000_t75" style="width:71.4pt;height:37.2pt" o:ole="">
            <v:imagedata r:id="rId30" o:title=""/>
          </v:shape>
          <o:OLEObject Type="Embed" ProgID="Equation.3" ShapeID="_x0000_i1039" DrawAspect="Content" ObjectID="_1665827247" r:id="rId31"/>
        </w:object>
      </w:r>
      <w:r w:rsidRPr="00C43977">
        <w:t xml:space="preserve">,                    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Ф 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0DE"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ΙΙ-ші текті электродтар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Бұл дегеніміз металл электрод еруі қиын тұзымен </w:t>
      </w:r>
      <w:r w:rsidRPr="00454D11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тотығымен</w:t>
      </w:r>
      <w:r w:rsidRPr="00454D11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қапталған және осы еруі қиын тұзбен ортақ анионы бар жақсы еритін тұздың ерітіндісіне батырылған электрод. Оксид иондары үшін ОН</w:t>
      </w:r>
      <w:r w:rsidRPr="00454D11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Бұл электордтардың ерекшелігі электрохимиялық реакцияға еруі қиын тұз қатысады. Мы: кеңінен қолданылатын келесі салыстыру электродтарын қарастырамыз: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6F3C8A">
        <w:rPr>
          <w:rFonts w:ascii="Times New Roman" w:hAnsi="Times New Roman" w:cs="Times New Roman"/>
          <w:sz w:val="28"/>
          <w:szCs w:val="28"/>
          <w:lang w:val="kk-KZ"/>
        </w:rPr>
        <w:t xml:space="preserve">1)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Хлор, күмісті электрод.  </w:t>
      </w:r>
      <w:r w:rsidRPr="006F3C8A">
        <w:rPr>
          <w:rFonts w:ascii="Times New Roman" w:hAnsi="Times New Roman" w:cs="Times New Roman"/>
          <w:sz w:val="28"/>
          <w:szCs w:val="28"/>
          <w:lang w:val="kk-KZ"/>
        </w:rPr>
        <w:t>Cl</w:t>
      </w:r>
      <w:r w:rsidRPr="006F3C8A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</w:t>
      </w:r>
      <w:r w:rsidRPr="006F3C8A">
        <w:rPr>
          <w:rFonts w:ascii="Times New Roman" w:hAnsi="Times New Roman" w:cs="Times New Roman"/>
          <w:sz w:val="28"/>
          <w:szCs w:val="28"/>
          <w:lang w:val="kk-KZ"/>
        </w:rPr>
        <w:t>/AgCl, Ag.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vertAlign w:val="superscript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      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AgCl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+ e = Ag + Cl</w:t>
      </w:r>
      <w:r w:rsidRPr="006F3C8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vertAlign w:val="superscript"/>
          <w:lang w:val="en-US"/>
        </w:rPr>
      </w:pP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       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B301E5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Бұл электродтың потенциалын келесі теңдеуімен анықтаймыз: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D10D9" w:rsidRPr="00C43977" w:rsidRDefault="004D10D9" w:rsidP="004D10D9">
      <w:r w:rsidRPr="00C43977">
        <w:t xml:space="preserve">                                      φ</w:t>
      </w:r>
      <w:r w:rsidRPr="00C43977">
        <w:rPr>
          <w:position w:val="-14"/>
        </w:rPr>
        <w:object w:dxaOrig="660" w:dyaOrig="380">
          <v:shape id="_x0000_i1040" type="#_x0000_t75" style="width:33pt;height:18.6pt" o:ole="">
            <v:imagedata r:id="rId32" o:title=""/>
          </v:shape>
          <o:OLEObject Type="Embed" ProgID="Equation.3" ShapeID="_x0000_i1040" DrawAspect="Content" ObjectID="_1665827248" r:id="rId33"/>
        </w:object>
      </w:r>
      <w:r w:rsidRPr="00C43977">
        <w:t xml:space="preserve"> = </w:t>
      </w:r>
      <w:r w:rsidRPr="00C43977">
        <w:rPr>
          <w:lang w:val="en-US"/>
        </w:rPr>
        <w:t>φ</w:t>
      </w:r>
      <w:r w:rsidRPr="00C43977">
        <w:rPr>
          <w:position w:val="-14"/>
          <w:lang w:val="en-US"/>
        </w:rPr>
        <w:object w:dxaOrig="660" w:dyaOrig="400">
          <v:shape id="_x0000_i1041" type="#_x0000_t75" style="width:33pt;height:20.4pt" o:ole="">
            <v:imagedata r:id="rId34" o:title=""/>
          </v:shape>
          <o:OLEObject Type="Embed" ProgID="Equation.3" ShapeID="_x0000_i1041" DrawAspect="Content" ObjectID="_1665827249" r:id="rId35"/>
        </w:object>
      </w:r>
      <w:r w:rsidRPr="00C43977">
        <w:t xml:space="preserve"> - </w:t>
      </w:r>
      <w:r w:rsidRPr="00C43977">
        <w:rPr>
          <w:position w:val="-24"/>
          <w:lang w:val="en-US"/>
        </w:rPr>
        <w:object w:dxaOrig="1040" w:dyaOrig="620">
          <v:shape id="_x0000_i1042" type="#_x0000_t75" style="width:51.6pt;height:31.2pt" o:ole="">
            <v:imagedata r:id="rId36" o:title=""/>
          </v:shape>
          <o:OLEObject Type="Embed" ProgID="Equation.3" ShapeID="_x0000_i1042" DrawAspect="Content" ObjectID="_1665827250" r:id="rId37"/>
        </w:object>
      </w:r>
      <w:r w:rsidRPr="00C43977">
        <w:t xml:space="preserve">                                 (1.45)</w:t>
      </w:r>
    </w:p>
    <w:p w:rsidR="004D10D9" w:rsidRPr="00C43977" w:rsidRDefault="004D10D9" w:rsidP="004D10D9"/>
    <w:p w:rsidR="004D10D9" w:rsidRPr="00C43977" w:rsidRDefault="004D10D9" w:rsidP="004D10D9">
      <w:proofErr w:type="spellStart"/>
      <w:r>
        <w:t>немесе</w:t>
      </w:r>
      <w:proofErr w:type="spellEnd"/>
      <w:r>
        <w:t xml:space="preserve"> </w:t>
      </w:r>
      <w:proofErr w:type="spellStart"/>
      <w:r>
        <w:t>идеалды</w:t>
      </w:r>
      <w:proofErr w:type="spellEnd"/>
      <w:r>
        <w:rPr>
          <w:lang w:val="kk-KZ"/>
        </w:rPr>
        <w:t xml:space="preserve">қ ерітінділер үшін </w:t>
      </w:r>
    </w:p>
    <w:p w:rsidR="004D10D9" w:rsidRPr="00C43977" w:rsidRDefault="004D10D9" w:rsidP="004D10D9">
      <w:pPr>
        <w:rPr>
          <w:vertAlign w:val="subscript"/>
        </w:rPr>
      </w:pP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C43977">
        <w:t xml:space="preserve">                                         φ</w:t>
      </w:r>
      <w:r w:rsidRPr="00C43977">
        <w:rPr>
          <w:position w:val="-14"/>
        </w:rPr>
        <w:object w:dxaOrig="660" w:dyaOrig="380">
          <v:shape id="_x0000_i1043" type="#_x0000_t75" style="width:33pt;height:18.6pt" o:ole="">
            <v:imagedata r:id="rId32" o:title=""/>
          </v:shape>
          <o:OLEObject Type="Embed" ProgID="Equation.3" ShapeID="_x0000_i1043" DrawAspect="Content" ObjectID="_1665827251" r:id="rId38"/>
        </w:object>
      </w:r>
      <w:r w:rsidRPr="00C43977">
        <w:t xml:space="preserve"> = </w:t>
      </w:r>
      <w:r w:rsidRPr="00C43977">
        <w:rPr>
          <w:lang w:val="en-US"/>
        </w:rPr>
        <w:t>φ</w:t>
      </w:r>
      <w:r w:rsidRPr="00C43977">
        <w:rPr>
          <w:position w:val="-14"/>
          <w:lang w:val="en-US"/>
        </w:rPr>
        <w:object w:dxaOrig="660" w:dyaOrig="400">
          <v:shape id="_x0000_i1044" type="#_x0000_t75" style="width:33pt;height:20.4pt" o:ole="">
            <v:imagedata r:id="rId34" o:title=""/>
          </v:shape>
          <o:OLEObject Type="Embed" ProgID="Equation.3" ShapeID="_x0000_i1044" DrawAspect="Content" ObjectID="_1665827252" r:id="rId39"/>
        </w:object>
      </w:r>
      <w:r w:rsidRPr="00C43977">
        <w:t xml:space="preserve"> - </w:t>
      </w:r>
      <w:r w:rsidRPr="00C43977">
        <w:rPr>
          <w:position w:val="-24"/>
          <w:lang w:val="en-US"/>
        </w:rPr>
        <w:object w:dxaOrig="1080" w:dyaOrig="620">
          <v:shape id="_x0000_i1045" type="#_x0000_t75" style="width:54pt;height:31.2pt" o:ole="">
            <v:imagedata r:id="rId40" o:title=""/>
          </v:shape>
          <o:OLEObject Type="Embed" ProgID="Equation.3" ShapeID="_x0000_i1045" DrawAspect="Content" ObjectID="_1665827253" r:id="rId41"/>
        </w:object>
      </w:r>
      <w:r w:rsidRPr="00C43977">
        <w:t xml:space="preserve">.                            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Идеалдық ерітінділер үшін концентрация арқылы.</w:t>
      </w:r>
    </w:p>
    <w:p w:rsidR="004D10D9" w:rsidRPr="00B301E5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077AA">
        <w:rPr>
          <w:rFonts w:ascii="Times New Roman" w:hAnsi="Times New Roman" w:cs="Times New Roman"/>
          <w:sz w:val="28"/>
          <w:szCs w:val="28"/>
          <w:lang w:val="kk-KZ"/>
        </w:rPr>
        <w:t xml:space="preserve">2)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Калломендік электрод кеңінен қолданылады, электрохимиялық тізбегін келесідегідей көрсетуге болады. </w:t>
      </w:r>
    </w:p>
    <w:p w:rsidR="004D10D9" w:rsidRPr="00B301E5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B301E5">
        <w:rPr>
          <w:rFonts w:ascii="Times New Roman" w:hAnsi="Times New Roman" w:cs="Times New Roman"/>
          <w:sz w:val="28"/>
          <w:szCs w:val="28"/>
          <w:lang w:val="kk-KZ"/>
        </w:rPr>
        <w:t xml:space="preserve">             Cl</w:t>
      </w:r>
      <w:r w:rsidRPr="00B301E5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>/Hg</w:t>
      </w:r>
      <w:r w:rsidRPr="00B301E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>Cl</w:t>
      </w:r>
      <w:r w:rsidRPr="00B301E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 xml:space="preserve">, Hg    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 келесі реакция жүреді:</w:t>
      </w:r>
    </w:p>
    <w:p w:rsidR="004D10D9" w:rsidRPr="00E715DC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w:r w:rsidRPr="00E715DC">
        <w:rPr>
          <w:rFonts w:ascii="Times New Roman" w:hAnsi="Times New Roman" w:cs="Times New Roman"/>
          <w:sz w:val="28"/>
          <w:szCs w:val="28"/>
          <w:lang w:val="kk-KZ"/>
        </w:rPr>
        <w:t>Hg</w:t>
      </w:r>
      <w:r w:rsidRPr="00E715D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E715DC">
        <w:rPr>
          <w:rFonts w:ascii="Times New Roman" w:hAnsi="Times New Roman" w:cs="Times New Roman"/>
          <w:sz w:val="28"/>
          <w:szCs w:val="28"/>
          <w:lang w:val="kk-KZ"/>
        </w:rPr>
        <w:t>Cl</w:t>
      </w:r>
      <w:r w:rsidRPr="00E715D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E715DC">
        <w:rPr>
          <w:rFonts w:ascii="Times New Roman" w:hAnsi="Times New Roman" w:cs="Times New Roman"/>
          <w:sz w:val="28"/>
          <w:szCs w:val="28"/>
          <w:lang w:val="kk-KZ"/>
        </w:rPr>
        <w:t xml:space="preserve"> + 2e = 2Hg + 2Cl</w:t>
      </w:r>
      <w:r w:rsidRPr="00E715D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</w:t>
      </w:r>
    </w:p>
    <w:p w:rsidR="004D10D9" w:rsidRPr="00E715DC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715D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715DC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Сурет  Коллометтік электродтың құрылысы 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</w:rPr>
        <w:drawing>
          <wp:inline distT="0" distB="0" distL="0" distR="0" wp14:anchorId="4F4C62E3" wp14:editId="407A90F5">
            <wp:extent cx="1478280" cy="1982470"/>
            <wp:effectExtent l="0" t="0" r="0" b="0"/>
            <wp:docPr id="4" name="Рисунок 4" descr="ЭХ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ЭХ 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198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B301E5">
        <w:rPr>
          <w:rFonts w:ascii="Times New Roman" w:hAnsi="Times New Roman" w:cs="Times New Roman"/>
          <w:sz w:val="28"/>
          <w:szCs w:val="28"/>
          <w:lang w:val="kk-KZ"/>
        </w:rPr>
        <w:t>1-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металл өткізгіш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B301E5">
        <w:rPr>
          <w:rFonts w:ascii="Times New Roman" w:hAnsi="Times New Roman" w:cs="Times New Roman"/>
          <w:sz w:val="28"/>
          <w:szCs w:val="28"/>
          <w:lang w:val="kk-KZ"/>
        </w:rPr>
        <w:t>2-Hg</w:t>
      </w:r>
      <w:r w:rsidRPr="00B301E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>Cl</w:t>
      </w:r>
      <w:r w:rsidRPr="00B301E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қабаты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3-сынап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B301E5">
        <w:rPr>
          <w:rFonts w:ascii="Times New Roman" w:hAnsi="Times New Roman" w:cs="Times New Roman"/>
          <w:sz w:val="28"/>
          <w:szCs w:val="28"/>
          <w:lang w:val="kk-KZ"/>
        </w:rPr>
        <w:t xml:space="preserve">4-KCl </w:t>
      </w:r>
      <w:r>
        <w:rPr>
          <w:rFonts w:ascii="Times New Roman" w:hAnsi="Times New Roman" w:cs="Times New Roman"/>
          <w:sz w:val="28"/>
          <w:szCs w:val="28"/>
          <w:lang w:val="kk-KZ"/>
        </w:rPr>
        <w:t>ерітіндісі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Электродтың потенциялын келесідегідей көрсетеміз: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D10D9" w:rsidRPr="00C43977" w:rsidRDefault="004D10D9" w:rsidP="004D10D9">
      <w:r w:rsidRPr="00C43977">
        <w:t xml:space="preserve">                                 φ</w:t>
      </w:r>
      <w:r w:rsidRPr="00C43977">
        <w:rPr>
          <w:position w:val="-14"/>
        </w:rPr>
        <w:object w:dxaOrig="800" w:dyaOrig="380">
          <v:shape id="_x0000_i1046" type="#_x0000_t75" style="width:39.6pt;height:18.6pt" o:ole="">
            <v:imagedata r:id="rId43" o:title=""/>
          </v:shape>
          <o:OLEObject Type="Embed" ProgID="Equation.3" ShapeID="_x0000_i1046" DrawAspect="Content" ObjectID="_1665827254" r:id="rId44"/>
        </w:object>
      </w:r>
      <w:r w:rsidRPr="00C43977">
        <w:t>= φ</w:t>
      </w:r>
      <w:r w:rsidRPr="00C43977">
        <w:rPr>
          <w:position w:val="-16"/>
        </w:rPr>
        <w:object w:dxaOrig="800" w:dyaOrig="420">
          <v:shape id="_x0000_i1047" type="#_x0000_t75" style="width:39.6pt;height:21pt" o:ole="">
            <v:imagedata r:id="rId45" o:title=""/>
          </v:shape>
          <o:OLEObject Type="Embed" ProgID="Equation.3" ShapeID="_x0000_i1047" DrawAspect="Content" ObjectID="_1665827255" r:id="rId46"/>
        </w:object>
      </w:r>
      <w:r w:rsidRPr="00C43977">
        <w:t xml:space="preserve">- </w:t>
      </w:r>
      <w:r w:rsidRPr="00C43977">
        <w:rPr>
          <w:position w:val="-24"/>
        </w:rPr>
        <w:object w:dxaOrig="1040" w:dyaOrig="620">
          <v:shape id="_x0000_i1048" type="#_x0000_t75" style="width:51.6pt;height:31.2pt" o:ole="">
            <v:imagedata r:id="rId47" o:title=""/>
          </v:shape>
          <o:OLEObject Type="Embed" ProgID="Equation.3" ShapeID="_x0000_i1048" DrawAspect="Content" ObjectID="_1665827256" r:id="rId48"/>
        </w:object>
      </w:r>
      <w:r w:rsidRPr="00C43977">
        <w:t xml:space="preserve">                                     (1.48)</w:t>
      </w:r>
    </w:p>
    <w:p w:rsidR="004D10D9" w:rsidRPr="00C43977" w:rsidRDefault="004D10D9" w:rsidP="004D10D9"/>
    <w:p w:rsidR="004D10D9" w:rsidRPr="00A1049C" w:rsidRDefault="004D10D9" w:rsidP="004D10D9">
      <w:pPr>
        <w:rPr>
          <w:lang w:val="kk-KZ"/>
        </w:rPr>
      </w:pPr>
      <w:r>
        <w:rPr>
          <w:lang w:val="kk-KZ"/>
        </w:rPr>
        <w:t>немесе</w:t>
      </w:r>
    </w:p>
    <w:p w:rsidR="004D10D9" w:rsidRPr="00C43977" w:rsidRDefault="004D10D9" w:rsidP="004D10D9"/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C43977">
        <w:t xml:space="preserve">                                φ</w:t>
      </w:r>
      <w:r w:rsidRPr="00C43977">
        <w:rPr>
          <w:position w:val="-14"/>
        </w:rPr>
        <w:object w:dxaOrig="800" w:dyaOrig="380">
          <v:shape id="_x0000_i1049" type="#_x0000_t75" style="width:39.6pt;height:18.6pt" o:ole="">
            <v:imagedata r:id="rId43" o:title=""/>
          </v:shape>
          <o:OLEObject Type="Embed" ProgID="Equation.3" ShapeID="_x0000_i1049" DrawAspect="Content" ObjectID="_1665827257" r:id="rId49"/>
        </w:object>
      </w:r>
      <w:r w:rsidRPr="00C43977">
        <w:t>= φ</w:t>
      </w:r>
      <w:r w:rsidRPr="00C43977">
        <w:rPr>
          <w:position w:val="-16"/>
        </w:rPr>
        <w:object w:dxaOrig="800" w:dyaOrig="420">
          <v:shape id="_x0000_i1050" type="#_x0000_t75" style="width:39.6pt;height:21pt" o:ole="">
            <v:imagedata r:id="rId45" o:title=""/>
          </v:shape>
          <o:OLEObject Type="Embed" ProgID="Equation.3" ShapeID="_x0000_i1050" DrawAspect="Content" ObjectID="_1665827258" r:id="rId50"/>
        </w:object>
      </w:r>
      <w:r w:rsidRPr="00C43977">
        <w:t xml:space="preserve">- </w:t>
      </w:r>
      <w:r w:rsidRPr="00C43977">
        <w:rPr>
          <w:position w:val="-24"/>
        </w:rPr>
        <w:object w:dxaOrig="1080" w:dyaOrig="620">
          <v:shape id="_x0000_i1051" type="#_x0000_t75" style="width:54pt;height:31.2pt" o:ole="">
            <v:imagedata r:id="rId51" o:title=""/>
          </v:shape>
          <o:OLEObject Type="Embed" ProgID="Equation.3" ShapeID="_x0000_i1051" DrawAspect="Content" ObjectID="_1665827259" r:id="rId52"/>
        </w:object>
      </w:r>
      <w:r w:rsidRPr="00C43977">
        <w:t xml:space="preserve">.                                   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034439">
        <w:rPr>
          <w:rFonts w:ascii="Times New Roman" w:hAnsi="Times New Roman" w:cs="Times New Roman"/>
          <w:sz w:val="28"/>
          <w:szCs w:val="28"/>
          <w:lang w:val="kk-KZ"/>
        </w:rPr>
        <w:t>3)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Сынапты оксидті электрод </w:t>
      </w:r>
    </w:p>
    <w:p w:rsidR="004D10D9" w:rsidRPr="00B301E5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Pr="00034439">
        <w:rPr>
          <w:rFonts w:ascii="Times New Roman" w:hAnsi="Times New Roman" w:cs="Times New Roman"/>
          <w:sz w:val="28"/>
          <w:szCs w:val="28"/>
          <w:lang w:val="kk-KZ"/>
        </w:rPr>
        <w:t>OH</w:t>
      </w:r>
      <w:r w:rsidRPr="0003443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</w:t>
      </w:r>
      <w:r w:rsidRPr="00034439">
        <w:rPr>
          <w:rFonts w:ascii="Times New Roman" w:hAnsi="Times New Roman" w:cs="Times New Roman"/>
          <w:sz w:val="28"/>
          <w:szCs w:val="28"/>
          <w:lang w:val="kk-KZ"/>
        </w:rPr>
        <w:t>/Hg</w:t>
      </w:r>
      <w:r w:rsidRPr="0003443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034439">
        <w:rPr>
          <w:rFonts w:ascii="Times New Roman" w:hAnsi="Times New Roman" w:cs="Times New Roman"/>
          <w:sz w:val="28"/>
          <w:szCs w:val="28"/>
          <w:lang w:val="kk-KZ"/>
        </w:rPr>
        <w:t>O,Hg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Келесі реакция жүреді: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vertAlign w:val="superscript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    </w:t>
      </w:r>
      <w:r>
        <w:rPr>
          <w:rFonts w:ascii="Times New Roman" w:hAnsi="Times New Roman" w:cs="Times New Roman"/>
          <w:sz w:val="28"/>
          <w:szCs w:val="28"/>
          <w:lang w:val="en-US"/>
        </w:rPr>
        <w:t>Hg</w:t>
      </w:r>
      <w:r w:rsidRPr="0003443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O + 2e + H</w:t>
      </w:r>
      <w:r w:rsidRPr="0003443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O = 2Hg + 2OH</w:t>
      </w:r>
      <w:r w:rsidRPr="0003443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    </w:t>
      </w:r>
    </w:p>
    <w:p w:rsidR="004D10D9" w:rsidRPr="0003443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4D10D9" w:rsidRP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Потенциялы:</w:t>
      </w:r>
    </w:p>
    <w:p w:rsidR="004D10D9" w:rsidRP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D10D9" w:rsidRPr="00C43977" w:rsidRDefault="004D10D9" w:rsidP="004D10D9">
      <w:r w:rsidRPr="00C43977">
        <w:t xml:space="preserve">                                    φ</w:t>
      </w:r>
      <w:r w:rsidRPr="00C43977">
        <w:rPr>
          <w:position w:val="-14"/>
        </w:rPr>
        <w:object w:dxaOrig="640" w:dyaOrig="380">
          <v:shape id="_x0000_i1052" type="#_x0000_t75" style="width:32.4pt;height:18.6pt" o:ole="">
            <v:imagedata r:id="rId53" o:title=""/>
          </v:shape>
          <o:OLEObject Type="Embed" ProgID="Equation.3" ShapeID="_x0000_i1052" DrawAspect="Content" ObjectID="_1665827260" r:id="rId54"/>
        </w:object>
      </w:r>
      <w:r w:rsidRPr="00C43977">
        <w:t>= φ</w:t>
      </w:r>
      <w:r w:rsidRPr="00C43977">
        <w:rPr>
          <w:position w:val="-14"/>
        </w:rPr>
        <w:object w:dxaOrig="639" w:dyaOrig="400">
          <v:shape id="_x0000_i1053" type="#_x0000_t75" style="width:32.4pt;height:20.4pt" o:ole="">
            <v:imagedata r:id="rId55" o:title=""/>
          </v:shape>
          <o:OLEObject Type="Embed" ProgID="Equation.3" ShapeID="_x0000_i1053" DrawAspect="Content" ObjectID="_1665827261" r:id="rId56"/>
        </w:object>
      </w:r>
      <w:r w:rsidRPr="00C43977">
        <w:t xml:space="preserve"> - </w:t>
      </w:r>
      <w:r w:rsidRPr="00C43977">
        <w:rPr>
          <w:position w:val="-24"/>
        </w:rPr>
        <w:object w:dxaOrig="1120" w:dyaOrig="620">
          <v:shape id="_x0000_i1054" type="#_x0000_t75" style="width:56.4pt;height:31.2pt" o:ole="">
            <v:imagedata r:id="rId57" o:title=""/>
          </v:shape>
          <o:OLEObject Type="Embed" ProgID="Equation.3" ShapeID="_x0000_i1054" DrawAspect="Content" ObjectID="_1665827262" r:id="rId58"/>
        </w:object>
      </w:r>
      <w:r w:rsidRPr="00C43977">
        <w:t xml:space="preserve">                                    (1.51)</w:t>
      </w:r>
    </w:p>
    <w:p w:rsidR="004D10D9" w:rsidRPr="00C43977" w:rsidRDefault="004D10D9" w:rsidP="004D10D9"/>
    <w:p w:rsidR="004D10D9" w:rsidRPr="00C43977" w:rsidRDefault="004D10D9" w:rsidP="004D10D9">
      <w:r w:rsidRPr="00C43977">
        <w:t xml:space="preserve"> </w:t>
      </w:r>
      <w:r>
        <w:rPr>
          <w:lang w:val="kk-KZ"/>
        </w:rPr>
        <w:t>немесе</w:t>
      </w:r>
      <w:r w:rsidRPr="00C43977">
        <w:t xml:space="preserve">         </w:t>
      </w:r>
    </w:p>
    <w:p w:rsidR="004D10D9" w:rsidRPr="00A1049C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C43977">
        <w:t xml:space="preserve">                                   φ</w:t>
      </w:r>
      <w:r w:rsidRPr="00C43977">
        <w:rPr>
          <w:position w:val="-14"/>
        </w:rPr>
        <w:object w:dxaOrig="640" w:dyaOrig="380">
          <v:shape id="_x0000_i1055" type="#_x0000_t75" style="width:32.4pt;height:18.6pt" o:ole="">
            <v:imagedata r:id="rId53" o:title=""/>
          </v:shape>
          <o:OLEObject Type="Embed" ProgID="Equation.3" ShapeID="_x0000_i1055" DrawAspect="Content" ObjectID="_1665827263" r:id="rId59"/>
        </w:object>
      </w:r>
      <w:r w:rsidRPr="00C43977">
        <w:t>= φ</w:t>
      </w:r>
      <w:r w:rsidRPr="00C43977">
        <w:rPr>
          <w:position w:val="-14"/>
        </w:rPr>
        <w:object w:dxaOrig="639" w:dyaOrig="400">
          <v:shape id="_x0000_i1056" type="#_x0000_t75" style="width:32.4pt;height:20.4pt" o:ole="">
            <v:imagedata r:id="rId55" o:title=""/>
          </v:shape>
          <o:OLEObject Type="Embed" ProgID="Equation.3" ShapeID="_x0000_i1056" DrawAspect="Content" ObjectID="_1665827264" r:id="rId60"/>
        </w:object>
      </w:r>
      <w:r w:rsidRPr="00C43977">
        <w:t xml:space="preserve"> - </w:t>
      </w:r>
      <w:r w:rsidRPr="00C43977">
        <w:rPr>
          <w:position w:val="-24"/>
        </w:rPr>
        <w:object w:dxaOrig="1159" w:dyaOrig="620">
          <v:shape id="_x0000_i1057" type="#_x0000_t75" style="width:57.6pt;height:31.2pt" o:ole="">
            <v:imagedata r:id="rId61" o:title=""/>
          </v:shape>
          <o:OLEObject Type="Embed" ProgID="Equation.3" ShapeID="_x0000_i1057" DrawAspect="Content" ObjectID="_1665827265" r:id="rId62"/>
        </w:object>
      </w:r>
      <w:r w:rsidRPr="00C43977">
        <w:t xml:space="preserve">.                                   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1049C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  <w:lang w:val="kk-KZ"/>
        </w:rPr>
        <w:t>Газдық электродтар.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Ол дегеніміз газбен шаймаланатын және осы газдың иондары бар ерітіндіге немесе қышқылдар мен негіздердің ерітінділеріне батырылған </w:t>
      </w:r>
      <w:r w:rsidRPr="00A307D4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оттегі электроды</w:t>
      </w:r>
      <w:r w:rsidRPr="00A307D4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электродтар. Кеңінен қолданылатын газдық электродтар 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Сутегі электроды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</w:rPr>
        <w:drawing>
          <wp:inline distT="0" distB="0" distL="0" distR="0" wp14:anchorId="3917CF76" wp14:editId="617EAE24">
            <wp:extent cx="1700530" cy="1965325"/>
            <wp:effectExtent l="0" t="0" r="0" b="0"/>
            <wp:docPr id="5" name="Рисунок 5" descr="ЭХ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ЭХ 10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0530" cy="196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Сурет 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547ED">
        <w:rPr>
          <w:rFonts w:ascii="Times New Roman" w:hAnsi="Times New Roman" w:cs="Times New Roman"/>
          <w:sz w:val="28"/>
          <w:szCs w:val="28"/>
          <w:lang w:val="kk-KZ"/>
        </w:rPr>
        <w:t>1-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Платинадан жасалған пластинка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547ED">
        <w:rPr>
          <w:rFonts w:ascii="Times New Roman" w:hAnsi="Times New Roman" w:cs="Times New Roman"/>
          <w:sz w:val="28"/>
          <w:szCs w:val="28"/>
          <w:lang w:val="kk-KZ"/>
        </w:rPr>
        <w:t>2-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қышқыл ерітіндісі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Электрохимиялық тізбегі:</w:t>
      </w:r>
    </w:p>
    <w:p w:rsidR="004D10D9" w:rsidRPr="00B301E5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 w:rsidRPr="002547ED">
        <w:rPr>
          <w:rFonts w:ascii="Times New Roman" w:hAnsi="Times New Roman" w:cs="Times New Roman"/>
          <w:sz w:val="28"/>
          <w:szCs w:val="28"/>
          <w:lang w:val="kk-KZ"/>
        </w:rPr>
        <w:t xml:space="preserve"> H</w:t>
      </w:r>
      <w:r w:rsidRPr="002547E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+</w:t>
      </w:r>
      <w:r w:rsidRPr="002547ED">
        <w:rPr>
          <w:rFonts w:ascii="Times New Roman" w:hAnsi="Times New Roman" w:cs="Times New Roman"/>
          <w:sz w:val="28"/>
          <w:szCs w:val="28"/>
          <w:lang w:val="kk-KZ"/>
        </w:rPr>
        <w:t>/H</w:t>
      </w:r>
      <w:r w:rsidRPr="002547E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2547ED">
        <w:rPr>
          <w:rFonts w:ascii="Times New Roman" w:hAnsi="Times New Roman" w:cs="Times New Roman"/>
          <w:sz w:val="28"/>
          <w:szCs w:val="28"/>
          <w:lang w:val="kk-KZ"/>
        </w:rPr>
        <w:t>, Pt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D10D9" w:rsidRPr="00B301E5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vertAlign w:val="subscript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Реакция жүреді: 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>2H</w:t>
      </w:r>
      <w:r w:rsidRPr="00B301E5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+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 xml:space="preserve"> + 2e = H</w:t>
      </w:r>
      <w:r w:rsidRPr="00B301E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</w:p>
    <w:p w:rsidR="004D10D9" w:rsidRPr="00AC150A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Потенциялы: </w:t>
      </w:r>
    </w:p>
    <w:p w:rsidR="004D10D9" w:rsidRPr="00C43977" w:rsidRDefault="004D10D9" w:rsidP="004D10D9">
      <w:r w:rsidRPr="00C43977">
        <w:t xml:space="preserve">                                  φ</w:t>
      </w:r>
      <w:r w:rsidRPr="00C43977">
        <w:rPr>
          <w:position w:val="-18"/>
        </w:rPr>
        <w:object w:dxaOrig="560" w:dyaOrig="420">
          <v:shape id="_x0000_i1058" type="#_x0000_t75" style="width:27.6pt;height:21pt" o:ole="">
            <v:imagedata r:id="rId64" o:title=""/>
          </v:shape>
          <o:OLEObject Type="Embed" ProgID="Equation.3" ShapeID="_x0000_i1058" DrawAspect="Content" ObjectID="_1665827266" r:id="rId65"/>
        </w:object>
      </w:r>
      <w:r w:rsidRPr="00C43977">
        <w:t xml:space="preserve"> =  φ</w:t>
      </w:r>
      <w:r w:rsidRPr="00C43977">
        <w:rPr>
          <w:position w:val="-18"/>
        </w:rPr>
        <w:object w:dxaOrig="560" w:dyaOrig="440">
          <v:shape id="_x0000_i1059" type="#_x0000_t75" style="width:27.6pt;height:21.6pt" o:ole="">
            <v:imagedata r:id="rId66" o:title=""/>
          </v:shape>
          <o:OLEObject Type="Embed" ProgID="Equation.3" ShapeID="_x0000_i1059" DrawAspect="Content" ObjectID="_1665827267" r:id="rId67"/>
        </w:object>
      </w:r>
      <w:r w:rsidRPr="00C43977">
        <w:t xml:space="preserve"> + </w:t>
      </w:r>
      <w:r w:rsidRPr="00C43977">
        <w:rPr>
          <w:position w:val="-34"/>
        </w:rPr>
        <w:object w:dxaOrig="1100" w:dyaOrig="800">
          <v:shape id="_x0000_i1060" type="#_x0000_t75" style="width:54.6pt;height:39.6pt" o:ole="">
            <v:imagedata r:id="rId68" o:title=""/>
          </v:shape>
          <o:OLEObject Type="Embed" ProgID="Equation.3" ShapeID="_x0000_i1060" DrawAspect="Content" ObjectID="_1665827268" r:id="rId69"/>
        </w:object>
      </w:r>
      <w:r w:rsidRPr="00C43977">
        <w:t>.                                    (1.54)</w:t>
      </w:r>
    </w:p>
    <w:p w:rsidR="004D10D9" w:rsidRPr="00C43977" w:rsidRDefault="004D10D9" w:rsidP="004D10D9"/>
    <w:p w:rsidR="004D10D9" w:rsidRPr="00C43977" w:rsidRDefault="004D10D9" w:rsidP="004D10D9">
      <w:r w:rsidRPr="00C43977">
        <w:t>Так как φ</w:t>
      </w:r>
      <w:r w:rsidRPr="00C43977">
        <w:rPr>
          <w:position w:val="-18"/>
        </w:rPr>
        <w:object w:dxaOrig="560" w:dyaOrig="440">
          <v:shape id="_x0000_i1061" type="#_x0000_t75" style="width:27.6pt;height:21.6pt" o:ole="">
            <v:imagedata r:id="rId66" o:title=""/>
          </v:shape>
          <o:OLEObject Type="Embed" ProgID="Equation.3" ShapeID="_x0000_i1061" DrawAspect="Content" ObjectID="_1665827269" r:id="rId70"/>
        </w:object>
      </w:r>
      <w:r w:rsidRPr="00C43977">
        <w:t xml:space="preserve">= 0 и, как правило, </w:t>
      </w:r>
      <w:proofErr w:type="gramStart"/>
      <w:r w:rsidRPr="00C43977">
        <w:t>Р</w:t>
      </w:r>
      <w:proofErr w:type="gramEnd"/>
      <w:r w:rsidRPr="00C43977">
        <w:rPr>
          <w:position w:val="-14"/>
        </w:rPr>
        <w:object w:dxaOrig="260" w:dyaOrig="380">
          <v:shape id="_x0000_i1062" type="#_x0000_t75" style="width:12.6pt;height:18.6pt" o:ole="">
            <v:imagedata r:id="rId71" o:title=""/>
          </v:shape>
          <o:OLEObject Type="Embed" ProgID="Equation.3" ShapeID="_x0000_i1062" DrawAspect="Content" ObjectID="_1665827270" r:id="rId72"/>
        </w:object>
      </w:r>
      <w:r w:rsidRPr="00C43977">
        <w:t>= 1 атм., то уравнение ( 1.54 ) принимает вид:</w:t>
      </w:r>
    </w:p>
    <w:p w:rsidR="004D10D9" w:rsidRPr="00C43977" w:rsidRDefault="004D10D9" w:rsidP="004D10D9">
      <w:pPr>
        <w:jc w:val="center"/>
      </w:pPr>
      <w:r w:rsidRPr="00C43977">
        <w:t xml:space="preserve">                                            φ</w:t>
      </w:r>
      <w:r w:rsidRPr="00C43977">
        <w:rPr>
          <w:position w:val="-18"/>
        </w:rPr>
        <w:object w:dxaOrig="560" w:dyaOrig="420">
          <v:shape id="_x0000_i1063" type="#_x0000_t75" style="width:27.6pt;height:21pt" o:ole="">
            <v:imagedata r:id="rId64" o:title=""/>
          </v:shape>
          <o:OLEObject Type="Embed" ProgID="Equation.3" ShapeID="_x0000_i1063" DrawAspect="Content" ObjectID="_1665827271" r:id="rId73"/>
        </w:object>
      </w:r>
      <w:r w:rsidRPr="00C43977">
        <w:t xml:space="preserve"> =  </w:t>
      </w:r>
      <w:r w:rsidRPr="00C43977">
        <w:rPr>
          <w:position w:val="-24"/>
        </w:rPr>
        <w:object w:dxaOrig="660" w:dyaOrig="620">
          <v:shape id="_x0000_i1064" type="#_x0000_t75" style="width:33pt;height:31.2pt" o:ole="">
            <v:imagedata r:id="rId74" o:title=""/>
          </v:shape>
          <o:OLEObject Type="Embed" ProgID="Equation.3" ShapeID="_x0000_i1064" DrawAspect="Content" ObjectID="_1665827272" r:id="rId75"/>
        </w:object>
      </w:r>
      <w:r w:rsidRPr="00C43977">
        <w:rPr>
          <w:position w:val="-14"/>
        </w:rPr>
        <w:object w:dxaOrig="420" w:dyaOrig="380">
          <v:shape id="_x0000_i1065" type="#_x0000_t75" style="width:21pt;height:18.6pt" o:ole="">
            <v:imagedata r:id="rId76" o:title=""/>
          </v:shape>
          <o:OLEObject Type="Embed" ProgID="Equation.3" ShapeID="_x0000_i1065" DrawAspect="Content" ObjectID="_1665827273" r:id="rId77"/>
        </w:object>
      </w:r>
      <w:r w:rsidRPr="00C43977">
        <w:t xml:space="preserve">                                 (1.55)</w:t>
      </w:r>
    </w:p>
    <w:p w:rsidR="004D10D9" w:rsidRPr="00C43977" w:rsidRDefault="004D10D9" w:rsidP="004D10D9"/>
    <w:p w:rsidR="004D10D9" w:rsidRPr="00C43977" w:rsidRDefault="004D10D9" w:rsidP="004D10D9">
      <w:r w:rsidRPr="00C43977">
        <w:t xml:space="preserve"> или 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C43977">
        <w:t xml:space="preserve">                                                    φ</w:t>
      </w:r>
      <w:r w:rsidRPr="00C43977">
        <w:rPr>
          <w:position w:val="-18"/>
        </w:rPr>
        <w:object w:dxaOrig="560" w:dyaOrig="420">
          <v:shape id="_x0000_i1066" type="#_x0000_t75" style="width:27.6pt;height:21pt" o:ole="">
            <v:imagedata r:id="rId64" o:title=""/>
          </v:shape>
          <o:OLEObject Type="Embed" ProgID="Equation.3" ShapeID="_x0000_i1066" DrawAspect="Content" ObjectID="_1665827274" r:id="rId78"/>
        </w:object>
      </w:r>
      <w:r w:rsidRPr="00C43977">
        <w:t xml:space="preserve"> =  </w:t>
      </w:r>
      <w:r w:rsidRPr="00C43977">
        <w:rPr>
          <w:position w:val="-24"/>
        </w:rPr>
        <w:object w:dxaOrig="660" w:dyaOrig="620">
          <v:shape id="_x0000_i1067" type="#_x0000_t75" style="width:33pt;height:31.2pt" o:ole="">
            <v:imagedata r:id="rId74" o:title=""/>
          </v:shape>
          <o:OLEObject Type="Embed" ProgID="Equation.3" ShapeID="_x0000_i1067" DrawAspect="Content" ObjectID="_1665827275" r:id="rId79"/>
        </w:object>
      </w:r>
      <w:r w:rsidRPr="00C43977">
        <w:rPr>
          <w:position w:val="-14"/>
        </w:rPr>
        <w:object w:dxaOrig="460" w:dyaOrig="380">
          <v:shape id="_x0000_i1068" type="#_x0000_t75" style="width:23.4pt;height:18.6pt" o:ole="">
            <v:imagedata r:id="rId80" o:title=""/>
          </v:shape>
          <o:OLEObject Type="Embed" ProgID="Equation.3" ShapeID="_x0000_i1068" DrawAspect="Content" ObjectID="_1665827276" r:id="rId81"/>
        </w:object>
      </w:r>
      <w:r w:rsidRPr="00C43977">
        <w:t xml:space="preserve">                                 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Яғни формуланы келесідей жазамыз: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Ф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C150A">
        <w:rPr>
          <w:rFonts w:ascii="Times New Roman" w:hAnsi="Times New Roman" w:cs="Times New Roman"/>
          <w:sz w:val="28"/>
          <w:szCs w:val="28"/>
          <w:lang w:val="kk-KZ"/>
        </w:rPr>
        <w:t>lgC</w:t>
      </w:r>
      <w:r w:rsidRPr="00AC150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H</w:t>
      </w:r>
      <w:r w:rsidRPr="00AC150A">
        <w:rPr>
          <w:rFonts w:ascii="Times New Roman" w:hAnsi="Times New Roman" w:cs="Times New Roman"/>
          <w:sz w:val="28"/>
          <w:szCs w:val="28"/>
          <w:lang w:val="kk-KZ"/>
        </w:rPr>
        <w:t xml:space="preserve"> = pH </w:t>
      </w:r>
      <w:r>
        <w:rPr>
          <w:rFonts w:ascii="Times New Roman" w:hAnsi="Times New Roman" w:cs="Times New Roman"/>
          <w:sz w:val="28"/>
          <w:szCs w:val="28"/>
          <w:lang w:val="kk-KZ"/>
        </w:rPr>
        <w:t>болғандықтан формуланы келесідей жазуға болады: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D10D9">
        <w:rPr>
          <w:lang w:val="kk-KZ"/>
        </w:rPr>
        <w:t xml:space="preserve">                       </w:t>
      </w:r>
      <w:r w:rsidRPr="004D10D9">
        <w:rPr>
          <w:vertAlign w:val="subscript"/>
          <w:lang w:val="kk-KZ"/>
        </w:rPr>
        <w:t xml:space="preserve">                                          </w:t>
      </w:r>
      <w:r w:rsidRPr="004D10D9">
        <w:rPr>
          <w:lang w:val="kk-KZ"/>
        </w:rPr>
        <w:t xml:space="preserve"> </w:t>
      </w:r>
      <w:r w:rsidRPr="00C43977">
        <w:t>φ</w:t>
      </w:r>
      <w:r w:rsidRPr="00C43977">
        <w:rPr>
          <w:position w:val="-18"/>
        </w:rPr>
        <w:object w:dxaOrig="560" w:dyaOrig="420">
          <v:shape id="_x0000_i1069" type="#_x0000_t75" style="width:27.6pt;height:21pt" o:ole="">
            <v:imagedata r:id="rId64" o:title=""/>
          </v:shape>
          <o:OLEObject Type="Embed" ProgID="Equation.3" ShapeID="_x0000_i1069" DrawAspect="Content" ObjectID="_1665827277" r:id="rId82"/>
        </w:object>
      </w:r>
      <w:r w:rsidRPr="004D10D9">
        <w:rPr>
          <w:lang w:val="kk-KZ"/>
        </w:rPr>
        <w:t xml:space="preserve"> = - </w:t>
      </w:r>
      <w:r w:rsidRPr="00C43977">
        <w:rPr>
          <w:position w:val="-24"/>
        </w:rPr>
        <w:object w:dxaOrig="1100" w:dyaOrig="620">
          <v:shape id="_x0000_i1070" type="#_x0000_t75" style="width:55.2pt;height:31.2pt" o:ole="">
            <v:imagedata r:id="rId83" o:title=""/>
          </v:shape>
          <o:OLEObject Type="Embed" ProgID="Equation.3" ShapeID="_x0000_i1070" DrawAspect="Content" ObjectID="_1665827278" r:id="rId84"/>
        </w:object>
      </w:r>
      <w:r w:rsidRPr="004D10D9">
        <w:rPr>
          <w:lang w:val="kk-KZ"/>
        </w:rPr>
        <w:t xml:space="preserve">                                </w:t>
      </w:r>
    </w:p>
    <w:p w:rsidR="004D10D9" w:rsidRP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Оттектік электрод </w:t>
      </w:r>
      <w:r w:rsidRPr="004D10D9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қышқыл ортада</w:t>
      </w:r>
      <w:r w:rsidRPr="004D10D9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4D10D9" w:rsidRP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Pr="004D10D9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4D10D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+</w:t>
      </w:r>
      <w:r w:rsidRPr="004D10D9">
        <w:rPr>
          <w:rFonts w:ascii="Times New Roman" w:hAnsi="Times New Roman" w:cs="Times New Roman"/>
          <w:sz w:val="28"/>
          <w:szCs w:val="28"/>
          <w:lang w:val="kk-KZ"/>
        </w:rPr>
        <w:t>/O</w:t>
      </w:r>
      <w:r w:rsidRPr="004D10D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4D10D9">
        <w:rPr>
          <w:rFonts w:ascii="Times New Roman" w:hAnsi="Times New Roman" w:cs="Times New Roman"/>
          <w:sz w:val="28"/>
          <w:szCs w:val="28"/>
          <w:lang w:val="kk-KZ"/>
        </w:rPr>
        <w:t>, Pt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Электродта жүретін реакция: </w:t>
      </w:r>
    </w:p>
    <w:p w:rsidR="004D10D9" w:rsidRPr="00B301E5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71509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C150A">
        <w:rPr>
          <w:rFonts w:ascii="Times New Roman" w:hAnsi="Times New Roman" w:cs="Times New Roman"/>
          <w:sz w:val="28"/>
          <w:szCs w:val="28"/>
        </w:rPr>
        <w:t>+ 4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AC150A">
        <w:rPr>
          <w:rFonts w:ascii="Times New Roman" w:hAnsi="Times New Roman" w:cs="Times New Roman"/>
          <w:sz w:val="28"/>
          <w:szCs w:val="28"/>
        </w:rPr>
        <w:t xml:space="preserve"> + 4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B301E5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B301E5">
        <w:rPr>
          <w:rFonts w:ascii="Times New Roman" w:hAnsi="Times New Roman" w:cs="Times New Roman"/>
          <w:sz w:val="28"/>
          <w:szCs w:val="28"/>
        </w:rPr>
        <w:t xml:space="preserve"> = 2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B301E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Оттегі электродының потенциялы: 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43977">
        <w:t xml:space="preserve">                                        φ</w:t>
      </w:r>
      <w:r w:rsidRPr="00C43977">
        <w:rPr>
          <w:position w:val="-18"/>
        </w:rPr>
        <w:object w:dxaOrig="540" w:dyaOrig="420">
          <v:shape id="_x0000_i1071" type="#_x0000_t75" style="width:27pt;height:21pt" o:ole="">
            <v:imagedata r:id="rId85" o:title=""/>
          </v:shape>
          <o:OLEObject Type="Embed" ProgID="Equation.3" ShapeID="_x0000_i1071" DrawAspect="Content" ObjectID="_1665827279" r:id="rId86"/>
        </w:object>
      </w:r>
      <w:r w:rsidRPr="00C43977">
        <w:t xml:space="preserve"> =  φ</w:t>
      </w:r>
      <w:r w:rsidRPr="00C43977">
        <w:rPr>
          <w:position w:val="-18"/>
        </w:rPr>
        <w:object w:dxaOrig="540" w:dyaOrig="440">
          <v:shape id="_x0000_i1072" type="#_x0000_t75" style="width:27pt;height:22.2pt" o:ole="">
            <v:imagedata r:id="rId87" o:title=""/>
          </v:shape>
          <o:OLEObject Type="Embed" ProgID="Equation.3" ShapeID="_x0000_i1072" DrawAspect="Content" ObjectID="_1665827280" r:id="rId88"/>
        </w:object>
      </w:r>
      <w:r w:rsidRPr="00C43977">
        <w:t xml:space="preserve"> + </w:t>
      </w:r>
      <w:r w:rsidRPr="00C43977">
        <w:rPr>
          <w:position w:val="-34"/>
        </w:rPr>
        <w:object w:dxaOrig="1100" w:dyaOrig="800">
          <v:shape id="_x0000_i1073" type="#_x0000_t75" style="width:55.2pt;height:39.6pt" o:ole="">
            <v:imagedata r:id="rId89" o:title=""/>
          </v:shape>
          <o:OLEObject Type="Embed" ProgID="Equation.3" ShapeID="_x0000_i1073" DrawAspect="Content" ObjectID="_1665827281" r:id="rId90"/>
        </w:object>
      </w:r>
      <w:r w:rsidRPr="00C43977">
        <w:t xml:space="preserve"> .                             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B301E5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B301E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O2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 xml:space="preserve"> = 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атм , 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>z=4</w:t>
      </w:r>
    </w:p>
    <w:p w:rsidR="004D10D9" w:rsidRPr="0071509D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D10D9" w:rsidRDefault="004D10D9" w:rsidP="004D10D9">
      <w:pPr>
        <w:ind w:firstLine="709"/>
        <w:rPr>
          <w:lang w:val="kk-KZ"/>
        </w:rPr>
      </w:pPr>
      <w:r w:rsidRPr="00C43977">
        <w:t xml:space="preserve">                                         φ</w:t>
      </w:r>
      <w:r w:rsidRPr="00C43977">
        <w:rPr>
          <w:position w:val="-18"/>
        </w:rPr>
        <w:object w:dxaOrig="540" w:dyaOrig="420">
          <v:shape id="_x0000_i1074" type="#_x0000_t75" style="width:27pt;height:21pt" o:ole="">
            <v:imagedata r:id="rId85" o:title=""/>
          </v:shape>
          <o:OLEObject Type="Embed" ProgID="Equation.3" ShapeID="_x0000_i1074" DrawAspect="Content" ObjectID="_1665827282" r:id="rId91"/>
        </w:object>
      </w:r>
      <w:r w:rsidRPr="00C43977">
        <w:t xml:space="preserve"> =  φ</w:t>
      </w:r>
      <w:r w:rsidRPr="00C43977">
        <w:rPr>
          <w:position w:val="-18"/>
        </w:rPr>
        <w:object w:dxaOrig="540" w:dyaOrig="440">
          <v:shape id="_x0000_i1075" type="#_x0000_t75" style="width:27pt;height:22.2pt" o:ole="">
            <v:imagedata r:id="rId87" o:title=""/>
          </v:shape>
          <o:OLEObject Type="Embed" ProgID="Equation.3" ShapeID="_x0000_i1075" DrawAspect="Content" ObjectID="_1665827283" r:id="rId92"/>
        </w:object>
      </w:r>
      <w:r w:rsidRPr="00C43977">
        <w:t xml:space="preserve"> +    </w:t>
      </w:r>
      <w:r w:rsidRPr="00C43977">
        <w:rPr>
          <w:position w:val="-24"/>
        </w:rPr>
        <w:object w:dxaOrig="1020" w:dyaOrig="620">
          <v:shape id="_x0000_i1076" type="#_x0000_t75" style="width:51pt;height:31.2pt" o:ole="">
            <v:imagedata r:id="rId93" o:title=""/>
          </v:shape>
          <o:OLEObject Type="Embed" ProgID="Equation.3" ShapeID="_x0000_i1076" DrawAspect="Content" ObjectID="_1665827284" r:id="rId94"/>
        </w:object>
      </w:r>
      <w:r w:rsidRPr="00C43977">
        <w:t xml:space="preserve">                             </w:t>
      </w:r>
    </w:p>
    <w:p w:rsidR="004D10D9" w:rsidRPr="00C43977" w:rsidRDefault="004D10D9" w:rsidP="004D10D9">
      <w:r w:rsidRPr="00C43977">
        <w:t xml:space="preserve">или </w:t>
      </w:r>
    </w:p>
    <w:p w:rsidR="004D10D9" w:rsidRPr="00C43977" w:rsidRDefault="004D10D9" w:rsidP="004D10D9">
      <w:pPr>
        <w:ind w:firstLine="708"/>
      </w:pPr>
    </w:p>
    <w:p w:rsidR="004D10D9" w:rsidRPr="00C43977" w:rsidRDefault="004D10D9" w:rsidP="004D10D9">
      <w:r w:rsidRPr="00C43977">
        <w:t xml:space="preserve">                                          φ</w:t>
      </w:r>
      <w:r w:rsidRPr="00C43977">
        <w:rPr>
          <w:position w:val="-18"/>
        </w:rPr>
        <w:object w:dxaOrig="540" w:dyaOrig="420">
          <v:shape id="_x0000_i1077" type="#_x0000_t75" style="width:27pt;height:21pt" o:ole="">
            <v:imagedata r:id="rId85" o:title=""/>
          </v:shape>
          <o:OLEObject Type="Embed" ProgID="Equation.3" ShapeID="_x0000_i1077" DrawAspect="Content" ObjectID="_1665827285" r:id="rId95"/>
        </w:object>
      </w:r>
      <w:r w:rsidRPr="00C43977">
        <w:t xml:space="preserve"> =  φ</w:t>
      </w:r>
      <w:r w:rsidRPr="00C43977">
        <w:rPr>
          <w:position w:val="-18"/>
        </w:rPr>
        <w:object w:dxaOrig="540" w:dyaOrig="440">
          <v:shape id="_x0000_i1078" type="#_x0000_t75" style="width:27pt;height:22.2pt" o:ole="">
            <v:imagedata r:id="rId87" o:title=""/>
          </v:shape>
          <o:OLEObject Type="Embed" ProgID="Equation.3" ShapeID="_x0000_i1078" DrawAspect="Content" ObjectID="_1665827286" r:id="rId96"/>
        </w:object>
      </w:r>
      <w:r w:rsidRPr="00C43977">
        <w:t xml:space="preserve"> +    </w:t>
      </w:r>
      <w:r w:rsidRPr="00C43977">
        <w:rPr>
          <w:position w:val="-24"/>
        </w:rPr>
        <w:object w:dxaOrig="1060" w:dyaOrig="620">
          <v:shape id="_x0000_i1079" type="#_x0000_t75" style="width:53.4pt;height:31.2pt" o:ole="">
            <v:imagedata r:id="rId97" o:title=""/>
          </v:shape>
          <o:OLEObject Type="Embed" ProgID="Equation.3" ShapeID="_x0000_i1079" DrawAspect="Content" ObjectID="_1665827287" r:id="rId98"/>
        </w:object>
      </w:r>
      <w:r w:rsidRPr="00C43977">
        <w:t xml:space="preserve">                            (1.61)</w:t>
      </w:r>
    </w:p>
    <w:p w:rsidR="004D10D9" w:rsidRPr="00C43977" w:rsidRDefault="004D10D9" w:rsidP="004D10D9">
      <w:r w:rsidRPr="00C43977">
        <w:t xml:space="preserve">и </w:t>
      </w:r>
    </w:p>
    <w:p w:rsidR="004D10D9" w:rsidRPr="00C43977" w:rsidRDefault="004D10D9" w:rsidP="004D10D9"/>
    <w:p w:rsidR="004D10D9" w:rsidRDefault="004D10D9" w:rsidP="004D10D9">
      <w:pPr>
        <w:ind w:firstLine="709"/>
        <w:rPr>
          <w:lang w:val="kk-KZ"/>
        </w:rPr>
      </w:pPr>
      <w:r w:rsidRPr="00C43977">
        <w:t xml:space="preserve">                                             φ</w:t>
      </w:r>
      <w:r w:rsidRPr="00C43977">
        <w:rPr>
          <w:position w:val="-18"/>
        </w:rPr>
        <w:object w:dxaOrig="540" w:dyaOrig="420">
          <v:shape id="_x0000_i1080" type="#_x0000_t75" style="width:27pt;height:21pt" o:ole="">
            <v:imagedata r:id="rId85" o:title=""/>
          </v:shape>
          <o:OLEObject Type="Embed" ProgID="Equation.3" ShapeID="_x0000_i1080" DrawAspect="Content" ObjectID="_1665827288" r:id="rId99"/>
        </w:object>
      </w:r>
      <w:r w:rsidRPr="00C43977">
        <w:t xml:space="preserve"> =  φ</w:t>
      </w:r>
      <w:r w:rsidRPr="00C43977">
        <w:rPr>
          <w:position w:val="-18"/>
        </w:rPr>
        <w:object w:dxaOrig="540" w:dyaOrig="440">
          <v:shape id="_x0000_i1081" type="#_x0000_t75" style="width:27pt;height:22.2pt" o:ole="">
            <v:imagedata r:id="rId87" o:title=""/>
          </v:shape>
          <o:OLEObject Type="Embed" ProgID="Equation.3" ShapeID="_x0000_i1081" DrawAspect="Content" ObjectID="_1665827289" r:id="rId100"/>
        </w:object>
      </w:r>
      <w:r w:rsidRPr="00C43977">
        <w:t xml:space="preserve"> - </w:t>
      </w:r>
      <w:r w:rsidRPr="00C43977">
        <w:rPr>
          <w:position w:val="-24"/>
        </w:rPr>
        <w:object w:dxaOrig="1100" w:dyaOrig="620">
          <v:shape id="_x0000_i1082" type="#_x0000_t75" style="width:55.2pt;height:31.2pt" o:ole="">
            <v:imagedata r:id="rId83" o:title=""/>
          </v:shape>
          <o:OLEObject Type="Embed" ProgID="Equation.3" ShapeID="_x0000_i1082" DrawAspect="Content" ObjectID="_1665827290" r:id="rId101"/>
        </w:object>
      </w:r>
      <w:r w:rsidRPr="00C43977">
        <w:t xml:space="preserve">                             </w:t>
      </w:r>
    </w:p>
    <w:p w:rsidR="004D10D9" w:rsidRDefault="004D10D9" w:rsidP="004D10D9">
      <w:pPr>
        <w:ind w:firstLine="709"/>
        <w:rPr>
          <w:lang w:val="kk-KZ"/>
        </w:rPr>
      </w:pPr>
    </w:p>
    <w:p w:rsidR="004D10D9" w:rsidRDefault="004D10D9" w:rsidP="004D10D9">
      <w:pPr>
        <w:ind w:firstLine="709"/>
        <w:rPr>
          <w:lang w:val="kk-KZ"/>
        </w:rPr>
      </w:pP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</w:t>
      </w:r>
    </w:p>
    <w:p w:rsidR="004D10D9" w:rsidRPr="00B301E5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16831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           Оттегі электроды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(сілтілік орта</w:t>
      </w:r>
      <w:r w:rsidRPr="00B301E5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220DE">
        <w:rPr>
          <w:rFonts w:ascii="Times New Roman" w:hAnsi="Times New Roman" w:cs="Times New Roman"/>
          <w:sz w:val="28"/>
          <w:szCs w:val="28"/>
          <w:lang w:val="kk-KZ"/>
        </w:rPr>
        <w:t>OH</w:t>
      </w:r>
      <w:r w:rsidRPr="006220D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- </w:t>
      </w:r>
      <w:r w:rsidRPr="006220DE">
        <w:rPr>
          <w:rFonts w:ascii="Times New Roman" w:hAnsi="Times New Roman" w:cs="Times New Roman"/>
          <w:sz w:val="28"/>
          <w:szCs w:val="28"/>
          <w:lang w:val="kk-KZ"/>
        </w:rPr>
        <w:t>/O</w:t>
      </w:r>
      <w:r w:rsidRPr="006220D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6220DE">
        <w:rPr>
          <w:rFonts w:ascii="Times New Roman" w:hAnsi="Times New Roman" w:cs="Times New Roman"/>
          <w:sz w:val="28"/>
          <w:szCs w:val="28"/>
          <w:lang w:val="kk-KZ"/>
        </w:rPr>
        <w:t xml:space="preserve">, Pt </w:t>
      </w:r>
      <w:r>
        <w:rPr>
          <w:rFonts w:ascii="Times New Roman" w:hAnsi="Times New Roman" w:cs="Times New Roman"/>
          <w:sz w:val="28"/>
          <w:szCs w:val="28"/>
          <w:lang w:val="kk-KZ"/>
        </w:rPr>
        <w:t>электродта келесі электрохимиялық реакция жүреді: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</w:t>
      </w:r>
      <w:r w:rsidRPr="00C32B8C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C32B8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C32B8C">
        <w:rPr>
          <w:rFonts w:ascii="Times New Roman" w:hAnsi="Times New Roman" w:cs="Times New Roman"/>
          <w:sz w:val="28"/>
          <w:szCs w:val="28"/>
          <w:lang w:val="kk-KZ"/>
        </w:rPr>
        <w:t xml:space="preserve"> + 4e +2H</w:t>
      </w:r>
      <w:r w:rsidRPr="00C32B8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C32B8C">
        <w:rPr>
          <w:rFonts w:ascii="Times New Roman" w:hAnsi="Times New Roman" w:cs="Times New Roman"/>
          <w:sz w:val="28"/>
          <w:szCs w:val="28"/>
          <w:lang w:val="kk-KZ"/>
        </w:rPr>
        <w:t>O = 4OH</w:t>
      </w:r>
      <w:r w:rsidRPr="00C32B8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</w:t>
      </w:r>
      <w:r w:rsidRPr="006220D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Электродтық потенциалды келесідей көрсетеді:</w:t>
      </w:r>
    </w:p>
    <w:p w:rsidR="004D10D9" w:rsidRPr="006220DE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16831">
        <w:rPr>
          <w:lang w:val="kk-KZ"/>
        </w:rPr>
        <w:t xml:space="preserve">                                 </w:t>
      </w:r>
      <w:r w:rsidRPr="00C43977">
        <w:t>φ</w:t>
      </w:r>
      <w:r w:rsidRPr="00C43977">
        <w:rPr>
          <w:position w:val="-18"/>
        </w:rPr>
        <w:object w:dxaOrig="639" w:dyaOrig="420">
          <v:shape id="_x0000_i1083" type="#_x0000_t75" style="width:31.8pt;height:21pt" o:ole="">
            <v:imagedata r:id="rId102" o:title=""/>
          </v:shape>
          <o:OLEObject Type="Embed" ProgID="Equation.3" ShapeID="_x0000_i1083" DrawAspect="Content" ObjectID="_1665827291" r:id="rId103"/>
        </w:object>
      </w:r>
      <w:r w:rsidRPr="00E16831">
        <w:rPr>
          <w:lang w:val="kk-KZ"/>
        </w:rPr>
        <w:t xml:space="preserve"> =  </w:t>
      </w:r>
      <w:r w:rsidRPr="00C43977">
        <w:t>φ</w:t>
      </w:r>
      <w:r w:rsidRPr="00C43977">
        <w:rPr>
          <w:position w:val="-18"/>
        </w:rPr>
        <w:object w:dxaOrig="639" w:dyaOrig="440">
          <v:shape id="_x0000_i1084" type="#_x0000_t75" style="width:31.8pt;height:22.2pt" o:ole="">
            <v:imagedata r:id="rId104" o:title=""/>
          </v:shape>
          <o:OLEObject Type="Embed" ProgID="Equation.3" ShapeID="_x0000_i1084" DrawAspect="Content" ObjectID="_1665827292" r:id="rId105"/>
        </w:object>
      </w:r>
      <w:r w:rsidRPr="00E16831">
        <w:rPr>
          <w:lang w:val="kk-KZ"/>
        </w:rPr>
        <w:t xml:space="preserve">- </w:t>
      </w:r>
      <w:r w:rsidRPr="00C43977">
        <w:rPr>
          <w:position w:val="-34"/>
        </w:rPr>
        <w:object w:dxaOrig="1180" w:dyaOrig="800">
          <v:shape id="_x0000_i1085" type="#_x0000_t75" style="width:59.4pt;height:39.6pt" o:ole="">
            <v:imagedata r:id="rId106" o:title=""/>
          </v:shape>
          <o:OLEObject Type="Embed" ProgID="Equation.3" ShapeID="_x0000_i1085" DrawAspect="Content" ObjectID="_1665827293" r:id="rId107"/>
        </w:object>
      </w:r>
      <w:r w:rsidRPr="00E16831">
        <w:rPr>
          <w:lang w:val="kk-KZ"/>
        </w:rPr>
        <w:t xml:space="preserve">                            </w:t>
      </w:r>
      <w:r w:rsidRPr="006220DE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6220D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O2</w:t>
      </w:r>
      <w:r w:rsidRPr="006220DE">
        <w:rPr>
          <w:rFonts w:ascii="Times New Roman" w:hAnsi="Times New Roman" w:cs="Times New Roman"/>
          <w:sz w:val="28"/>
          <w:szCs w:val="28"/>
          <w:lang w:val="kk-KZ"/>
        </w:rPr>
        <w:t xml:space="preserve"> = 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атм   </w:t>
      </w:r>
      <w:r w:rsidRPr="006220DE">
        <w:rPr>
          <w:rFonts w:ascii="Times New Roman" w:hAnsi="Times New Roman" w:cs="Times New Roman"/>
          <w:sz w:val="28"/>
          <w:szCs w:val="28"/>
          <w:lang w:val="kk-KZ"/>
        </w:rPr>
        <w:t>z=4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деп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 xml:space="preserve"> алғанда</w:t>
      </w:r>
    </w:p>
    <w:p w:rsidR="004D10D9" w:rsidRPr="00C43977" w:rsidRDefault="004D10D9" w:rsidP="004D10D9">
      <w:pPr>
        <w:ind w:left="708"/>
      </w:pPr>
      <w:r w:rsidRPr="00095851">
        <w:rPr>
          <w:lang w:val="kk-KZ"/>
        </w:rPr>
        <w:t xml:space="preserve">                                 </w:t>
      </w:r>
      <w:r w:rsidRPr="00C43977">
        <w:t>φ</w:t>
      </w:r>
      <w:r w:rsidRPr="00C43977">
        <w:rPr>
          <w:position w:val="-18"/>
        </w:rPr>
        <w:object w:dxaOrig="639" w:dyaOrig="420">
          <v:shape id="_x0000_i1086" type="#_x0000_t75" style="width:31.8pt;height:21pt" o:ole="">
            <v:imagedata r:id="rId102" o:title=""/>
          </v:shape>
          <o:OLEObject Type="Embed" ProgID="Equation.3" ShapeID="_x0000_i1086" DrawAspect="Content" ObjectID="_1665827294" r:id="rId108"/>
        </w:object>
      </w:r>
      <w:r w:rsidRPr="00C43977">
        <w:t xml:space="preserve"> =  φ</w:t>
      </w:r>
      <w:r w:rsidRPr="00C43977">
        <w:rPr>
          <w:position w:val="-18"/>
        </w:rPr>
        <w:object w:dxaOrig="639" w:dyaOrig="440">
          <v:shape id="_x0000_i1087" type="#_x0000_t75" style="width:31.8pt;height:22.2pt" o:ole="">
            <v:imagedata r:id="rId104" o:title=""/>
          </v:shape>
          <o:OLEObject Type="Embed" ProgID="Equation.3" ShapeID="_x0000_i1087" DrawAspect="Content" ObjectID="_1665827295" r:id="rId109"/>
        </w:object>
      </w:r>
      <w:r w:rsidRPr="00C43977">
        <w:t xml:space="preserve">- </w:t>
      </w:r>
      <w:r w:rsidRPr="00C43977">
        <w:rPr>
          <w:position w:val="-24"/>
        </w:rPr>
        <w:object w:dxaOrig="1120" w:dyaOrig="620">
          <v:shape id="_x0000_i1088" type="#_x0000_t75" style="width:55.8pt;height:31.2pt" o:ole="">
            <v:imagedata r:id="rId110" o:title=""/>
          </v:shape>
          <o:OLEObject Type="Embed" ProgID="Equation.3" ShapeID="_x0000_i1088" DrawAspect="Content" ObjectID="_1665827296" r:id="rId111"/>
        </w:object>
      </w:r>
      <w:r w:rsidRPr="00C43977">
        <w:t xml:space="preserve">                            (1.65)</w:t>
      </w:r>
    </w:p>
    <w:p w:rsidR="004D10D9" w:rsidRPr="00C43977" w:rsidRDefault="004D10D9" w:rsidP="004D10D9">
      <w:pPr>
        <w:ind w:left="708"/>
      </w:pPr>
    </w:p>
    <w:p w:rsidR="004D10D9" w:rsidRPr="00C43977" w:rsidRDefault="004D10D9" w:rsidP="004D10D9">
      <w:pPr>
        <w:ind w:left="708"/>
      </w:pPr>
    </w:p>
    <w:p w:rsidR="004D10D9" w:rsidRPr="00C43977" w:rsidRDefault="004D10D9" w:rsidP="004D10D9">
      <w:r w:rsidRPr="00C43977">
        <w:lastRenderedPageBreak/>
        <w:t xml:space="preserve"> или       </w:t>
      </w:r>
    </w:p>
    <w:p w:rsidR="004D10D9" w:rsidRPr="00C43977" w:rsidRDefault="004D10D9" w:rsidP="004D10D9"/>
    <w:p w:rsidR="004D10D9" w:rsidRPr="00C43977" w:rsidRDefault="004D10D9" w:rsidP="004D10D9">
      <w:r w:rsidRPr="00C43977">
        <w:t xml:space="preserve">                                       φ</w:t>
      </w:r>
      <w:r w:rsidRPr="00C43977">
        <w:rPr>
          <w:position w:val="-18"/>
        </w:rPr>
        <w:object w:dxaOrig="639" w:dyaOrig="420">
          <v:shape id="_x0000_i1089" type="#_x0000_t75" style="width:31.8pt;height:21pt" o:ole="">
            <v:imagedata r:id="rId102" o:title=""/>
          </v:shape>
          <o:OLEObject Type="Embed" ProgID="Equation.3" ShapeID="_x0000_i1089" DrawAspect="Content" ObjectID="_1665827297" r:id="rId112"/>
        </w:object>
      </w:r>
      <w:r w:rsidRPr="00C43977">
        <w:t xml:space="preserve"> =  φ</w:t>
      </w:r>
      <w:r w:rsidRPr="00C43977">
        <w:rPr>
          <w:position w:val="-18"/>
        </w:rPr>
        <w:object w:dxaOrig="639" w:dyaOrig="440">
          <v:shape id="_x0000_i1090" type="#_x0000_t75" style="width:31.8pt;height:22.2pt" o:ole="">
            <v:imagedata r:id="rId113" o:title=""/>
          </v:shape>
          <o:OLEObject Type="Embed" ProgID="Equation.3" ShapeID="_x0000_i1090" DrawAspect="Content" ObjectID="_1665827298" r:id="rId114"/>
        </w:object>
      </w:r>
      <w:r w:rsidRPr="00C43977">
        <w:t xml:space="preserve">- </w:t>
      </w:r>
      <w:r w:rsidRPr="00C43977">
        <w:rPr>
          <w:position w:val="-24"/>
        </w:rPr>
        <w:object w:dxaOrig="1160" w:dyaOrig="620">
          <v:shape id="_x0000_i1091" type="#_x0000_t75" style="width:57.6pt;height:31.2pt" o:ole="">
            <v:imagedata r:id="rId115" o:title=""/>
          </v:shape>
          <o:OLEObject Type="Embed" ProgID="Equation.3" ShapeID="_x0000_i1091" DrawAspect="Content" ObjectID="_1665827299" r:id="rId116"/>
        </w:object>
      </w:r>
      <w:r w:rsidRPr="00C43977">
        <w:t xml:space="preserve">                              (1.66)  </w:t>
      </w:r>
    </w:p>
    <w:p w:rsidR="004D10D9" w:rsidRPr="00C43977" w:rsidRDefault="004D10D9" w:rsidP="004D10D9">
      <w:r w:rsidRPr="00C43977">
        <w:t>и</w:t>
      </w:r>
    </w:p>
    <w:p w:rsidR="004D10D9" w:rsidRPr="00C43977" w:rsidRDefault="004D10D9" w:rsidP="004D10D9"/>
    <w:p w:rsidR="004D10D9" w:rsidRPr="00C43977" w:rsidRDefault="004D10D9" w:rsidP="004D10D9">
      <w:r w:rsidRPr="00C43977">
        <w:t xml:space="preserve">                                   φ</w:t>
      </w:r>
      <w:r w:rsidRPr="00C43977">
        <w:rPr>
          <w:position w:val="-18"/>
        </w:rPr>
        <w:object w:dxaOrig="639" w:dyaOrig="420">
          <v:shape id="_x0000_i1092" type="#_x0000_t75" style="width:31.8pt;height:21pt" o:ole="">
            <v:imagedata r:id="rId102" o:title=""/>
          </v:shape>
          <o:OLEObject Type="Embed" ProgID="Equation.3" ShapeID="_x0000_i1092" DrawAspect="Content" ObjectID="_1665827300" r:id="rId117"/>
        </w:object>
      </w:r>
      <w:r w:rsidRPr="00C43977">
        <w:t xml:space="preserve"> =  φ</w:t>
      </w:r>
      <w:r w:rsidRPr="00C43977">
        <w:rPr>
          <w:position w:val="-18"/>
        </w:rPr>
        <w:object w:dxaOrig="639" w:dyaOrig="440">
          <v:shape id="_x0000_i1093" type="#_x0000_t75" style="width:31.8pt;height:22.2pt" o:ole="">
            <v:imagedata r:id="rId118" o:title=""/>
          </v:shape>
          <o:OLEObject Type="Embed" ProgID="Equation.3" ShapeID="_x0000_i1093" DrawAspect="Content" ObjectID="_1665827301" r:id="rId119"/>
        </w:object>
      </w:r>
      <w:r w:rsidRPr="00C43977">
        <w:t xml:space="preserve"> + </w:t>
      </w:r>
      <w:r w:rsidRPr="00C43977">
        <w:rPr>
          <w:position w:val="-24"/>
        </w:rPr>
        <w:object w:dxaOrig="1280" w:dyaOrig="620">
          <v:shape id="_x0000_i1094" type="#_x0000_t75" style="width:64.2pt;height:31.2pt" o:ole="">
            <v:imagedata r:id="rId120" o:title=""/>
          </v:shape>
          <o:OLEObject Type="Embed" ProgID="Equation.3" ShapeID="_x0000_i1094" DrawAspect="Content" ObjectID="_1665827302" r:id="rId121"/>
        </w:object>
      </w:r>
      <w:r w:rsidRPr="00C43977">
        <w:t xml:space="preserve">                               (1.67)                                    </w:t>
      </w:r>
    </w:p>
    <w:p w:rsidR="004D10D9" w:rsidRPr="00C43977" w:rsidRDefault="004D10D9" w:rsidP="004D10D9"/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Және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Ф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Хлорлық электрод </w:t>
      </w:r>
    </w:p>
    <w:p w:rsidR="004D10D9" w:rsidRPr="00C32B8C" w:rsidRDefault="004D10D9" w:rsidP="004D10D9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Cl</w:t>
      </w:r>
      <w:r w:rsidRPr="00C32B8C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Pr="00C32B8C">
        <w:rPr>
          <w:rFonts w:ascii="Times New Roman" w:hAnsi="Times New Roman" w:cs="Times New Roman"/>
          <w:sz w:val="28"/>
          <w:szCs w:val="28"/>
        </w:rPr>
        <w:t xml:space="preserve"> /</w:t>
      </w:r>
      <w:r>
        <w:rPr>
          <w:rFonts w:ascii="Times New Roman" w:hAnsi="Times New Roman" w:cs="Times New Roman"/>
          <w:sz w:val="28"/>
          <w:szCs w:val="28"/>
          <w:lang w:val="en-US"/>
        </w:rPr>
        <w:t>Cl</w:t>
      </w:r>
      <w:r w:rsidRPr="00C32B8C">
        <w:rPr>
          <w:rFonts w:ascii="Times New Roman" w:hAnsi="Times New Roman" w:cs="Times New Roman"/>
          <w:sz w:val="28"/>
          <w:szCs w:val="28"/>
        </w:rPr>
        <w:t xml:space="preserve"> </w:t>
      </w:r>
      <w:r w:rsidRPr="00C32B8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32B8C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Pt</w:t>
      </w:r>
    </w:p>
    <w:p w:rsidR="004D10D9" w:rsidRPr="00C32B8C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vertAlign w:val="superscript"/>
        </w:rPr>
      </w:pPr>
      <w:r w:rsidRPr="00C32B8C">
        <w:rPr>
          <w:rFonts w:ascii="Times New Roman" w:hAnsi="Times New Roman" w:cs="Times New Roman"/>
          <w:sz w:val="28"/>
          <w:szCs w:val="28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Cl</w:t>
      </w:r>
      <w:r w:rsidRPr="00C32B8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32B8C">
        <w:rPr>
          <w:rFonts w:ascii="Times New Roman" w:hAnsi="Times New Roman" w:cs="Times New Roman"/>
          <w:sz w:val="28"/>
          <w:szCs w:val="28"/>
        </w:rPr>
        <w:t xml:space="preserve"> + 2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C32B8C">
        <w:rPr>
          <w:rFonts w:ascii="Times New Roman" w:hAnsi="Times New Roman" w:cs="Times New Roman"/>
          <w:sz w:val="28"/>
          <w:szCs w:val="28"/>
        </w:rPr>
        <w:t xml:space="preserve"> = 2</w:t>
      </w:r>
      <w:r>
        <w:rPr>
          <w:rFonts w:ascii="Times New Roman" w:hAnsi="Times New Roman" w:cs="Times New Roman"/>
          <w:sz w:val="28"/>
          <w:szCs w:val="28"/>
          <w:lang w:val="en-US"/>
        </w:rPr>
        <w:t>Cl</w:t>
      </w:r>
      <w:r w:rsidRPr="00C32B8C">
        <w:rPr>
          <w:rFonts w:ascii="Times New Roman" w:hAnsi="Times New Roman" w:cs="Times New Roman"/>
          <w:sz w:val="28"/>
          <w:szCs w:val="28"/>
          <w:vertAlign w:val="superscript"/>
        </w:rPr>
        <w:t xml:space="preserve">-  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43977">
        <w:t xml:space="preserve">                                               φ</w:t>
      </w:r>
      <w:r w:rsidRPr="00C43977">
        <w:rPr>
          <w:position w:val="-18"/>
        </w:rPr>
        <w:object w:dxaOrig="580" w:dyaOrig="420">
          <v:shape id="_x0000_i1095" type="#_x0000_t75" style="width:28.8pt;height:21pt" o:ole="">
            <v:imagedata r:id="rId122" o:title=""/>
          </v:shape>
          <o:OLEObject Type="Embed" ProgID="Equation.3" ShapeID="_x0000_i1095" DrawAspect="Content" ObjectID="_1665827303" r:id="rId123"/>
        </w:object>
      </w:r>
      <w:r w:rsidRPr="00C43977">
        <w:t xml:space="preserve"> = φ</w:t>
      </w:r>
      <w:r w:rsidRPr="00C43977">
        <w:rPr>
          <w:position w:val="-18"/>
        </w:rPr>
        <w:object w:dxaOrig="600" w:dyaOrig="440">
          <v:shape id="_x0000_i1096" type="#_x0000_t75" style="width:30.6pt;height:22.2pt" o:ole="">
            <v:imagedata r:id="rId124" o:title=""/>
          </v:shape>
          <o:OLEObject Type="Embed" ProgID="Equation.3" ShapeID="_x0000_i1096" DrawAspect="Content" ObjectID="_1665827304" r:id="rId125"/>
        </w:object>
      </w:r>
      <w:r w:rsidRPr="00C43977">
        <w:t xml:space="preserve">- </w:t>
      </w:r>
      <w:r w:rsidRPr="00C43977">
        <w:rPr>
          <w:position w:val="-34"/>
        </w:rPr>
        <w:object w:dxaOrig="1120" w:dyaOrig="800">
          <v:shape id="_x0000_i1097" type="#_x0000_t75" style="width:55.8pt;height:39.6pt" o:ole="">
            <v:imagedata r:id="rId126" o:title=""/>
          </v:shape>
          <o:OLEObject Type="Embed" ProgID="Equation.3" ShapeID="_x0000_i1097" DrawAspect="Content" ObjectID="_1665827305" r:id="rId127"/>
        </w:object>
      </w:r>
      <w:r w:rsidRPr="00C43977">
        <w:t xml:space="preserve">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201DC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Cl</w:t>
      </w:r>
      <w:proofErr w:type="spellEnd"/>
      <w:r w:rsidRPr="00C32B8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32B8C">
        <w:rPr>
          <w:rFonts w:ascii="Times New Roman" w:hAnsi="Times New Roman" w:cs="Times New Roman"/>
          <w:sz w:val="28"/>
          <w:szCs w:val="28"/>
        </w:rPr>
        <w:t xml:space="preserve"> =1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Ф</w:t>
      </w:r>
    </w:p>
    <w:p w:rsidR="004D10D9" w:rsidRPr="00C43977" w:rsidRDefault="004D10D9" w:rsidP="004D10D9"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</w:t>
      </w:r>
      <w:r w:rsidRPr="00C43977">
        <w:t xml:space="preserve">     При </w:t>
      </w:r>
      <w:proofErr w:type="gramStart"/>
      <w:r w:rsidRPr="00C43977">
        <w:t>Р</w:t>
      </w:r>
      <w:proofErr w:type="gramEnd"/>
      <w:r w:rsidRPr="00C43977">
        <w:rPr>
          <w:position w:val="-18"/>
        </w:rPr>
        <w:object w:dxaOrig="340" w:dyaOrig="420">
          <v:shape id="_x0000_i1098" type="#_x0000_t75" style="width:17.4pt;height:24pt" o:ole="">
            <v:imagedata r:id="rId128" o:title=""/>
          </v:shape>
          <o:OLEObject Type="Embed" ProgID="Equation.3" ShapeID="_x0000_i1098" DrawAspect="Content" ObjectID="_1665827306" r:id="rId129"/>
        </w:object>
      </w:r>
      <w:r w:rsidRPr="00C43977">
        <w:t xml:space="preserve">= 1 атм. и </w:t>
      </w:r>
      <w:r w:rsidRPr="00C43977">
        <w:rPr>
          <w:lang w:val="en-US"/>
        </w:rPr>
        <w:t>z</w:t>
      </w:r>
      <w:r w:rsidRPr="00C43977">
        <w:t xml:space="preserve"> = 2 получим:                               </w:t>
      </w:r>
    </w:p>
    <w:p w:rsidR="004D10D9" w:rsidRPr="00C43977" w:rsidRDefault="004D10D9" w:rsidP="004D10D9">
      <w:r w:rsidRPr="00C43977">
        <w:t xml:space="preserve">                                    </w:t>
      </w:r>
    </w:p>
    <w:p w:rsidR="004D10D9" w:rsidRPr="00C43977" w:rsidRDefault="004D10D9" w:rsidP="004D10D9">
      <w:r w:rsidRPr="00C43977">
        <w:t xml:space="preserve">                                               φ</w:t>
      </w:r>
      <w:r w:rsidRPr="00C43977">
        <w:rPr>
          <w:position w:val="-18"/>
        </w:rPr>
        <w:object w:dxaOrig="580" w:dyaOrig="420">
          <v:shape id="_x0000_i1099" type="#_x0000_t75" style="width:28.8pt;height:21pt" o:ole="">
            <v:imagedata r:id="rId122" o:title=""/>
          </v:shape>
          <o:OLEObject Type="Embed" ProgID="Equation.3" ShapeID="_x0000_i1099" DrawAspect="Content" ObjectID="_1665827307" r:id="rId130"/>
        </w:object>
      </w:r>
      <w:r w:rsidRPr="00C43977">
        <w:t xml:space="preserve"> = φ</w:t>
      </w:r>
      <w:r w:rsidRPr="00C43977">
        <w:rPr>
          <w:position w:val="-18"/>
        </w:rPr>
        <w:object w:dxaOrig="600" w:dyaOrig="440">
          <v:shape id="_x0000_i1100" type="#_x0000_t75" style="width:30.6pt;height:22.2pt" o:ole="">
            <v:imagedata r:id="rId124" o:title=""/>
          </v:shape>
          <o:OLEObject Type="Embed" ProgID="Equation.3" ShapeID="_x0000_i1100" DrawAspect="Content" ObjectID="_1665827308" r:id="rId131"/>
        </w:object>
      </w:r>
      <w:r w:rsidRPr="00C43977">
        <w:t xml:space="preserve">- </w:t>
      </w:r>
      <w:r w:rsidRPr="00C43977">
        <w:rPr>
          <w:position w:val="-24"/>
        </w:rPr>
        <w:object w:dxaOrig="1040" w:dyaOrig="620">
          <v:shape id="_x0000_i1101" type="#_x0000_t75" style="width:51.6pt;height:31.2pt" o:ole="">
            <v:imagedata r:id="rId132" o:title=""/>
          </v:shape>
          <o:OLEObject Type="Embed" ProgID="Equation.3" ShapeID="_x0000_i1101" DrawAspect="Content" ObjectID="_1665827309" r:id="rId133"/>
        </w:object>
      </w:r>
      <w:r w:rsidRPr="00C43977">
        <w:t xml:space="preserve">                           (1.70)</w:t>
      </w:r>
    </w:p>
    <w:p w:rsidR="004D10D9" w:rsidRPr="00C43977" w:rsidRDefault="004D10D9" w:rsidP="004D10D9"/>
    <w:p w:rsidR="004D10D9" w:rsidRPr="00C43977" w:rsidRDefault="004D10D9" w:rsidP="004D10D9">
      <w:r w:rsidRPr="00C43977">
        <w:t xml:space="preserve"> или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43977">
        <w:t xml:space="preserve">                                               φ</w:t>
      </w:r>
      <w:r w:rsidRPr="00C43977">
        <w:rPr>
          <w:position w:val="-18"/>
        </w:rPr>
        <w:object w:dxaOrig="580" w:dyaOrig="420">
          <v:shape id="_x0000_i1102" type="#_x0000_t75" style="width:28.8pt;height:21pt" o:ole="">
            <v:imagedata r:id="rId122" o:title=""/>
          </v:shape>
          <o:OLEObject Type="Embed" ProgID="Equation.3" ShapeID="_x0000_i1102" DrawAspect="Content" ObjectID="_1665827310" r:id="rId134"/>
        </w:object>
      </w:r>
      <w:r w:rsidRPr="00C43977">
        <w:t xml:space="preserve"> = φ</w:t>
      </w:r>
      <w:r w:rsidRPr="00C43977">
        <w:rPr>
          <w:position w:val="-18"/>
        </w:rPr>
        <w:object w:dxaOrig="600" w:dyaOrig="440">
          <v:shape id="_x0000_i1103" type="#_x0000_t75" style="width:30.6pt;height:22.2pt" o:ole="">
            <v:imagedata r:id="rId124" o:title=""/>
          </v:shape>
          <o:OLEObject Type="Embed" ProgID="Equation.3" ShapeID="_x0000_i1103" DrawAspect="Content" ObjectID="_1665827311" r:id="rId135"/>
        </w:object>
      </w:r>
      <w:r w:rsidRPr="00C43977">
        <w:t xml:space="preserve">- </w:t>
      </w:r>
      <w:r w:rsidRPr="00C43977">
        <w:rPr>
          <w:position w:val="-24"/>
        </w:rPr>
        <w:object w:dxaOrig="1080" w:dyaOrig="620">
          <v:shape id="_x0000_i1104" type="#_x0000_t75" style="width:54pt;height:31.2pt" o:ole="">
            <v:imagedata r:id="rId136" o:title=""/>
          </v:shape>
          <o:OLEObject Type="Embed" ProgID="Equation.3" ShapeID="_x0000_i1104" DrawAspect="Content" ObjectID="_1665827312" r:id="rId137"/>
        </w:object>
      </w:r>
      <w:r w:rsidRPr="00C43977">
        <w:t xml:space="preserve">                          (1.71)          </w:t>
      </w:r>
    </w:p>
    <w:p w:rsidR="004D10D9" w:rsidRPr="00E16831" w:rsidRDefault="004D10D9" w:rsidP="004D10D9">
      <w:pPr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</w:t>
      </w:r>
      <w:r w:rsidRPr="00E16831">
        <w:rPr>
          <w:rFonts w:ascii="Times New Roman" w:hAnsi="Times New Roman" w:cs="Times New Roman"/>
          <w:b/>
          <w:sz w:val="28"/>
          <w:szCs w:val="28"/>
          <w:lang w:val="kk-KZ"/>
        </w:rPr>
        <w:t>Тотығу</w:t>
      </w:r>
      <w:r w:rsidRPr="00E16831">
        <w:rPr>
          <w:rFonts w:ascii="Times New Roman" w:hAnsi="Times New Roman" w:cs="Times New Roman"/>
          <w:b/>
          <w:sz w:val="28"/>
          <w:szCs w:val="28"/>
        </w:rPr>
        <w:t>-</w:t>
      </w:r>
      <w:r w:rsidRPr="00E16831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тотықсыздану электродтары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Тотығу</w:t>
      </w:r>
      <w:r w:rsidRPr="00201DC3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тотықсыздану электродтарына тотыққан және тотықсызданған формадағы иондары бар </w:t>
      </w:r>
      <w:r w:rsidRPr="00201DC3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заттың) электролит ерітіндісіне батырылған инерттік металдан тұратын электрохимиялық жүйе жатады.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201DC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r>
        <w:rPr>
          <w:rFonts w:ascii="Times New Roman" w:hAnsi="Times New Roman" w:cs="Times New Roman"/>
          <w:sz w:val="28"/>
          <w:szCs w:val="28"/>
          <w:lang w:val="en-US"/>
        </w:rPr>
        <w:t>, Red / Pt                        O</w:t>
      </w:r>
      <w:r w:rsidRPr="00201DC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r>
        <w:rPr>
          <w:rFonts w:ascii="Times New Roman" w:hAnsi="Times New Roman" w:cs="Times New Roman"/>
          <w:sz w:val="28"/>
          <w:szCs w:val="28"/>
          <w:lang w:val="en-US"/>
        </w:rPr>
        <w:t>, Red, Pt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Иондардың тотыққан</w:t>
      </w:r>
      <w:r w:rsidRPr="00C32B8C"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тотықсызданған формалары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16831">
        <w:rPr>
          <w:lang w:val="kk-KZ"/>
        </w:rPr>
        <w:t xml:space="preserve">                                     </w:t>
      </w:r>
      <w:r w:rsidRPr="00C43977">
        <w:t>φ</w:t>
      </w:r>
      <w:r w:rsidRPr="00C43977">
        <w:rPr>
          <w:position w:val="-12"/>
        </w:rPr>
        <w:object w:dxaOrig="600" w:dyaOrig="360">
          <v:shape id="_x0000_i1105" type="#_x0000_t75" style="width:30.6pt;height:18pt" o:ole="">
            <v:imagedata r:id="rId138" o:title=""/>
          </v:shape>
          <o:OLEObject Type="Embed" ProgID="Equation.3" ShapeID="_x0000_i1105" DrawAspect="Content" ObjectID="_1665827313" r:id="rId139"/>
        </w:object>
      </w:r>
      <w:r w:rsidRPr="00E16831">
        <w:rPr>
          <w:lang w:val="kk-KZ"/>
        </w:rPr>
        <w:t xml:space="preserve">= </w:t>
      </w:r>
      <w:r w:rsidRPr="00C43977">
        <w:t>φ</w:t>
      </w:r>
      <w:r w:rsidRPr="00C43977">
        <w:rPr>
          <w:position w:val="-12"/>
        </w:rPr>
        <w:object w:dxaOrig="600" w:dyaOrig="380">
          <v:shape id="_x0000_i1106" type="#_x0000_t75" style="width:30.6pt;height:18.6pt" o:ole="">
            <v:imagedata r:id="rId140" o:title=""/>
          </v:shape>
          <o:OLEObject Type="Embed" ProgID="Equation.3" ShapeID="_x0000_i1106" DrawAspect="Content" ObjectID="_1665827314" r:id="rId141"/>
        </w:object>
      </w:r>
      <w:r w:rsidRPr="00E16831">
        <w:rPr>
          <w:lang w:val="kk-KZ"/>
        </w:rPr>
        <w:t xml:space="preserve"> +  </w:t>
      </w:r>
      <w:r w:rsidRPr="00C43977">
        <w:rPr>
          <w:position w:val="-30"/>
        </w:rPr>
        <w:object w:dxaOrig="1160" w:dyaOrig="700">
          <v:shape id="_x0000_i1107" type="#_x0000_t75" style="width:57.6pt;height:34.8pt" o:ole="">
            <v:imagedata r:id="rId142" o:title=""/>
          </v:shape>
          <o:OLEObject Type="Embed" ProgID="Equation.3" ShapeID="_x0000_i1107" DrawAspect="Content" ObjectID="_1665827315" r:id="rId143"/>
        </w:object>
      </w:r>
      <w:r w:rsidRPr="00E16831">
        <w:rPr>
          <w:lang w:val="kk-KZ"/>
        </w:rPr>
        <w:t xml:space="preserve">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Pr="0050610D">
        <w:rPr>
          <w:rFonts w:ascii="Times New Roman" w:hAnsi="Times New Roman" w:cs="Times New Roman"/>
          <w:sz w:val="28"/>
          <w:szCs w:val="28"/>
          <w:lang w:val="kk-KZ"/>
        </w:rPr>
        <w:t xml:space="preserve">a </w:t>
      </w:r>
      <w:r w:rsidRPr="0050610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Ox</w:t>
      </w:r>
      <w:r w:rsidRPr="0050610D">
        <w:rPr>
          <w:rFonts w:ascii="Times New Roman" w:hAnsi="Times New Roman" w:cs="Times New Roman"/>
          <w:sz w:val="28"/>
          <w:szCs w:val="28"/>
          <w:lang w:val="kk-KZ"/>
        </w:rPr>
        <w:t xml:space="preserve">/a </w:t>
      </w:r>
      <w:r w:rsidRPr="0050610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Red  </w:t>
      </w:r>
      <w:r w:rsidRPr="0050610D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тотыққан</w:t>
      </w:r>
      <w:r w:rsidRPr="0050610D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>тотықсызданған формадағы иондардың белсенділігі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φº</w:t>
      </w:r>
      <w:r w:rsidRPr="0050610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Ox/Red</w:t>
      </w:r>
      <w:r w:rsidRPr="0050610D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тотығу</w:t>
      </w:r>
      <w:r w:rsidRPr="0050610D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тотықсыздану электродының стандарттық потенциялы 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Тотығу</w:t>
      </w:r>
      <w:r w:rsidRPr="00964913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тотықсыздану электродының стандарттық потенциалы деп осы тотыққан және тотықсызданған иондардың белсенділігі </w:t>
      </w:r>
      <w:r w:rsidRPr="0096491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1-ге тең болған кездегі потенциалды атайды.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Идеалдық ерітінділер үшін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16831">
        <w:rPr>
          <w:lang w:val="kk-KZ"/>
        </w:rPr>
        <w:t xml:space="preserve">                                      </w:t>
      </w:r>
      <w:r w:rsidRPr="00C43977">
        <w:t>φ</w:t>
      </w:r>
      <w:r w:rsidRPr="00C43977">
        <w:rPr>
          <w:position w:val="-12"/>
        </w:rPr>
        <w:object w:dxaOrig="600" w:dyaOrig="360">
          <v:shape id="_x0000_i1108" type="#_x0000_t75" style="width:30.6pt;height:18pt" o:ole="">
            <v:imagedata r:id="rId138" o:title=""/>
          </v:shape>
          <o:OLEObject Type="Embed" ProgID="Equation.3" ShapeID="_x0000_i1108" DrawAspect="Content" ObjectID="_1665827316" r:id="rId144"/>
        </w:object>
      </w:r>
      <w:r w:rsidRPr="00E16831">
        <w:rPr>
          <w:lang w:val="kk-KZ"/>
        </w:rPr>
        <w:t xml:space="preserve">= </w:t>
      </w:r>
      <w:r w:rsidRPr="00C43977">
        <w:t>φ</w:t>
      </w:r>
      <w:r w:rsidRPr="00C43977">
        <w:rPr>
          <w:position w:val="-12"/>
        </w:rPr>
        <w:object w:dxaOrig="600" w:dyaOrig="380">
          <v:shape id="_x0000_i1109" type="#_x0000_t75" style="width:30.6pt;height:18.6pt" o:ole="">
            <v:imagedata r:id="rId140" o:title=""/>
          </v:shape>
          <o:OLEObject Type="Embed" ProgID="Equation.3" ShapeID="_x0000_i1109" DrawAspect="Content" ObjectID="_1665827317" r:id="rId145"/>
        </w:object>
      </w:r>
      <w:r w:rsidRPr="00E16831">
        <w:rPr>
          <w:lang w:val="kk-KZ"/>
        </w:rPr>
        <w:t xml:space="preserve"> +  </w:t>
      </w:r>
      <w:r w:rsidRPr="00C43977">
        <w:rPr>
          <w:position w:val="-30"/>
        </w:rPr>
        <w:object w:dxaOrig="1180" w:dyaOrig="700">
          <v:shape id="_x0000_i1110" type="#_x0000_t75" style="width:59.4pt;height:34.8pt" o:ole="">
            <v:imagedata r:id="rId146" o:title=""/>
          </v:shape>
          <o:OLEObject Type="Embed" ProgID="Equation.3" ShapeID="_x0000_i1110" DrawAspect="Content" ObjectID="_1665827318" r:id="rId147"/>
        </w:object>
      </w:r>
      <w:r w:rsidRPr="00E16831">
        <w:rPr>
          <w:lang w:val="kk-KZ"/>
        </w:rPr>
        <w:t xml:space="preserve">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D10D9" w:rsidRPr="00E16831" w:rsidRDefault="004D10D9" w:rsidP="004D10D9">
      <w:pPr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E16831">
        <w:rPr>
          <w:rFonts w:ascii="Times New Roman" w:hAnsi="Times New Roman" w:cs="Times New Roman"/>
          <w:b/>
          <w:sz w:val="28"/>
          <w:szCs w:val="28"/>
          <w:lang w:val="kk-KZ"/>
        </w:rPr>
        <w:t>1.7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E16831">
        <w:rPr>
          <w:rFonts w:ascii="Times New Roman" w:hAnsi="Times New Roman" w:cs="Times New Roman"/>
          <w:b/>
          <w:sz w:val="28"/>
          <w:szCs w:val="28"/>
          <w:lang w:val="kk-KZ"/>
        </w:rPr>
        <w:t xml:space="preserve">Гальваникалық элементтердің жіктелуі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     Барлық гальваникалық элементтер бір</w:t>
      </w:r>
      <w:r w:rsidRPr="00964913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бірінен негізгі екі белгісі бойынша айрықшаланады : </w:t>
      </w:r>
      <w:r w:rsidRPr="00A94E70"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) галваникалық элементтің жұмысы бойынша жүретін процестің сипатына байланысты . Мұндай процеске химиялық реакция немесе концентрациялардың теңесу процесі жатады. Осы белгісі бойынша барлық гальваникалық элементтер химиялық және концентрациялық болып бөлінеді. </w:t>
      </w:r>
      <w:r w:rsidRPr="00A94E70"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) Бір</w:t>
      </w:r>
      <w:r w:rsidRPr="00A94E70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>бірінен концентрациясы немесе табиғаты бойынша айрықшаланатын екі электролиттің шекерасында диффузиялық потенциалдың болуы немесе болмау белгісі бойынша.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Диффузиялық потенциалы бар гальваникалық элементтер иондары тасымалданатын  элементтер  деп аталады. Ал гальваникалық элементте диффузиялық потенциалы болмаса иондары тасымалданбайтын деп аталады.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Осы белгілері бойынша гальваникалық элементтерді келесі түрлерге бөледі: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2B8C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w:r>
        <w:rPr>
          <w:rFonts w:ascii="Times New Roman" w:hAnsi="Times New Roman" w:cs="Times New Roman"/>
          <w:sz w:val="28"/>
          <w:szCs w:val="28"/>
          <w:lang w:val="kk-KZ"/>
        </w:rPr>
        <w:t>Иондары тасымалданатын химиялық элемент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мысалы: Мыс мырышты гальваникалық элемент </w:t>
      </w:r>
    </w:p>
    <w:p w:rsidR="004D10D9" w:rsidRPr="00C32B8C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 w:rsidRPr="00C32B8C">
        <w:rPr>
          <w:rFonts w:ascii="Times New Roman" w:hAnsi="Times New Roman" w:cs="Times New Roman"/>
          <w:sz w:val="28"/>
          <w:szCs w:val="28"/>
          <w:lang w:val="kk-KZ"/>
        </w:rPr>
        <w:t>(-) Zn/ZnSO</w:t>
      </w:r>
      <w:r w:rsidRPr="00C32B8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 w:rsidRPr="00C32B8C">
        <w:rPr>
          <w:rFonts w:ascii="Times New Roman" w:hAnsi="Times New Roman" w:cs="Times New Roman"/>
          <w:sz w:val="28"/>
          <w:szCs w:val="28"/>
          <w:lang w:val="kk-KZ"/>
        </w:rPr>
        <w:t>//CuSO</w:t>
      </w:r>
      <w:r w:rsidRPr="00C32B8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 w:rsidRPr="00C32B8C">
        <w:rPr>
          <w:rFonts w:ascii="Times New Roman" w:hAnsi="Times New Roman" w:cs="Times New Roman"/>
          <w:sz w:val="28"/>
          <w:szCs w:val="28"/>
          <w:lang w:val="kk-KZ"/>
        </w:rPr>
        <w:t>/Cu (+)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Элементтің жұмысы келесі химиялық реакцияға негізделген</w:t>
      </w:r>
    </w:p>
    <w:p w:rsidR="004D10D9" w:rsidRPr="00C32B8C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  <w:r w:rsidRPr="00C32B8C">
        <w:rPr>
          <w:rFonts w:ascii="Times New Roman" w:hAnsi="Times New Roman" w:cs="Times New Roman"/>
          <w:sz w:val="28"/>
          <w:szCs w:val="28"/>
          <w:lang w:val="kk-KZ"/>
        </w:rPr>
        <w:t>Zn + CuSO</w:t>
      </w:r>
      <w:r w:rsidRPr="00C32B8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 w:rsidRPr="00C32B8C">
        <w:rPr>
          <w:rFonts w:ascii="Times New Roman" w:hAnsi="Times New Roman" w:cs="Times New Roman"/>
          <w:sz w:val="28"/>
          <w:szCs w:val="28"/>
          <w:lang w:val="kk-KZ"/>
        </w:rPr>
        <w:t xml:space="preserve"> = ZnSO</w:t>
      </w:r>
      <w:r w:rsidRPr="00C32B8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 w:rsidRPr="00C32B8C">
        <w:rPr>
          <w:rFonts w:ascii="Times New Roman" w:hAnsi="Times New Roman" w:cs="Times New Roman"/>
          <w:sz w:val="28"/>
          <w:szCs w:val="28"/>
          <w:lang w:val="kk-KZ"/>
        </w:rPr>
        <w:t xml:space="preserve"> + Cu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Екі түрлі электролиттің шекарасында диффузиялық потенциал болады. Мұндай элементтің эқк-і келесідей болады:</w:t>
      </w:r>
    </w:p>
    <w:p w:rsidR="004D10D9" w:rsidRDefault="004D10D9" w:rsidP="004D10D9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</w:t>
      </w:r>
      <w:r w:rsidRPr="007D61ED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Иондары тасымалданбайтын химиялық элеметтер: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(-)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Pt ,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H</w:t>
      </w:r>
      <w:r w:rsidRPr="007D61E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HCl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/Cl</w:t>
      </w:r>
      <w:r w:rsidRPr="007D61E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,Pt (+)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Хлорлы сутекті гальваникалық элементтің жұмысы келесі реакцияға негізделген :</w:t>
      </w:r>
    </w:p>
    <w:p w:rsidR="004D10D9" w:rsidRPr="00C32B8C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</w:t>
      </w:r>
      <w:r w:rsidRPr="00C32B8C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C32B8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C32B8C">
        <w:rPr>
          <w:rFonts w:ascii="Times New Roman" w:hAnsi="Times New Roman" w:cs="Times New Roman"/>
          <w:sz w:val="28"/>
          <w:szCs w:val="28"/>
          <w:lang w:val="kk-KZ"/>
        </w:rPr>
        <w:t xml:space="preserve"> + Cl</w:t>
      </w:r>
      <w:r w:rsidRPr="00C32B8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C32B8C">
        <w:rPr>
          <w:rFonts w:ascii="Times New Roman" w:hAnsi="Times New Roman" w:cs="Times New Roman"/>
          <w:sz w:val="28"/>
          <w:szCs w:val="28"/>
          <w:lang w:val="kk-KZ"/>
        </w:rPr>
        <w:t xml:space="preserve"> = 2HCl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 екі электрод та бір электролитке батырылғандықтан сұйықтық шекара болмайды. Яғни бұл жүйеде диффузиялық потенциал болмайды.Мұндай элементтің эқк</w:t>
      </w:r>
      <w:r w:rsidRPr="00C62892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>ін келесідей анықтаймыз.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C62892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kk-KZ"/>
        </w:rPr>
        <w:t>Иондары тасымалданатын концентрациялық дене.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Мы: әртүрлі концентрациялар </w:t>
      </w:r>
      <w:r w:rsidRPr="00C62892">
        <w:rPr>
          <w:rFonts w:ascii="Times New Roman" w:hAnsi="Times New Roman" w:cs="Times New Roman"/>
          <w:sz w:val="28"/>
          <w:szCs w:val="28"/>
          <w:lang w:val="kk-KZ"/>
        </w:rPr>
        <w:t>AgNO3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ерітіндісіне батырылған екі күміс электродынан тұратын электрод қарастырамыз.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(-) Ag/AgNO</w:t>
      </w:r>
      <w:r w:rsidRPr="001637C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(C</w:t>
      </w:r>
      <w:r w:rsidRPr="001637C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en-US"/>
        </w:rPr>
        <w:t>) //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AgNO</w:t>
      </w:r>
      <w:r w:rsidRPr="001637C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1637C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) /Ag (+)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Бұл гальваникалық элементтің жұмысы ерітінділердің концентрацияларының теңелуіне негізделген . Мұнда екі ерітіндінің арасындағы сұйықтықтың шекарасында диффузиялық потенциал туады. Мұндай элементтің эқк-і келесідегідей болады: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д) Иондары тасымалданбайтын концентрациялық элемент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мы: әртүрлі концентрациялар (белсенділіктегі) </w:t>
      </w:r>
      <w:r w:rsidRPr="001637C7">
        <w:rPr>
          <w:rFonts w:ascii="Times New Roman" w:hAnsi="Times New Roman" w:cs="Times New Roman"/>
          <w:sz w:val="28"/>
          <w:szCs w:val="28"/>
          <w:lang w:val="kk-KZ"/>
        </w:rPr>
        <w:t>Cd-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дың екі амальгамасы бір электролиттік ерітіндіге орналастырылған гальваникалық элементті қарастырамыз: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(-) (Hg)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Cd(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E0530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en-US"/>
        </w:rPr>
        <w:t>) / CdSO</w:t>
      </w:r>
      <w:r w:rsidRPr="00E0530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/Cd(C</w:t>
      </w:r>
      <w:r w:rsidRPr="00E0530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) (Hg)  (+)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Бұл элементтің жұмысы амальгамдағы </w:t>
      </w:r>
      <w:r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E05308"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дың концентрацияларын теңестіруге негізделген .Бірақ </w:t>
      </w:r>
      <w:r>
        <w:rPr>
          <w:rFonts w:ascii="Times New Roman" w:hAnsi="Times New Roman" w:cs="Times New Roman"/>
          <w:sz w:val="28"/>
          <w:szCs w:val="28"/>
          <w:lang w:val="en-US"/>
        </w:rPr>
        <w:t>CdSO</w:t>
      </w:r>
      <w:r w:rsidRPr="00E0530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ерітіндісінде потенциал тумайды.</w:t>
      </w:r>
    </w:p>
    <w:p w:rsidR="004D10D9" w:rsidRPr="00C32B8C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C32B8C">
        <w:rPr>
          <w:rFonts w:ascii="Times New Roman" w:hAnsi="Times New Roman" w:cs="Times New Roman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C32B8C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32B8C">
        <w:rPr>
          <w:rFonts w:ascii="Times New Roman" w:hAnsi="Times New Roman" w:cs="Times New Roman"/>
          <w:sz w:val="28"/>
          <w:szCs w:val="28"/>
        </w:rPr>
        <w:t>) – 2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C32B8C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C32B8C">
        <w:rPr>
          <w:rFonts w:ascii="Times New Roman" w:hAnsi="Times New Roman" w:cs="Times New Roman"/>
          <w:sz w:val="28"/>
          <w:szCs w:val="28"/>
          <w:vertAlign w:val="superscript"/>
        </w:rPr>
        <w:t>2+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Тотығу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тотықсыздану потенциалы </w:t>
      </w:r>
    </w:p>
    <w:p w:rsidR="004D10D9" w:rsidRPr="00C32B8C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32B8C">
        <w:rPr>
          <w:rFonts w:ascii="Times New Roman" w:hAnsi="Times New Roman" w:cs="Times New Roman"/>
          <w:sz w:val="28"/>
          <w:szCs w:val="28"/>
          <w:lang w:val="kk-KZ"/>
        </w:rPr>
        <w:t xml:space="preserve">            Cd</w:t>
      </w:r>
      <w:r w:rsidRPr="00C32B8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2+</w:t>
      </w:r>
      <w:r w:rsidRPr="00C32B8C">
        <w:rPr>
          <w:rFonts w:ascii="Times New Roman" w:hAnsi="Times New Roman" w:cs="Times New Roman"/>
          <w:sz w:val="28"/>
          <w:szCs w:val="28"/>
          <w:lang w:val="kk-KZ"/>
        </w:rPr>
        <w:t xml:space="preserve"> + 2e = Cd(C</w:t>
      </w:r>
      <w:r w:rsidRPr="00C32B8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C32B8C">
        <w:rPr>
          <w:rFonts w:ascii="Times New Roman" w:hAnsi="Times New Roman" w:cs="Times New Roman"/>
          <w:sz w:val="28"/>
          <w:szCs w:val="28"/>
          <w:lang w:val="kk-KZ"/>
        </w:rPr>
        <w:t xml:space="preserve">)   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Екі электрод үшін де стандарттық потенциал бірдей және екі жағдайда да </w:t>
      </w:r>
      <w:r w:rsidRPr="00E05308">
        <w:rPr>
          <w:rFonts w:ascii="Times New Roman" w:hAnsi="Times New Roman" w:cs="Times New Roman"/>
          <w:sz w:val="28"/>
          <w:szCs w:val="28"/>
          <w:lang w:val="kk-KZ"/>
        </w:rPr>
        <w:t>Cd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ионының концентрациясы </w:t>
      </w:r>
      <w:r w:rsidRPr="00E05308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белсенділігі</w:t>
      </w:r>
      <w:r w:rsidRPr="00E05308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бірдей сондықтан </w:t>
      </w:r>
      <w:r w:rsidRPr="00E05308">
        <w:rPr>
          <w:rFonts w:ascii="Times New Roman" w:hAnsi="Times New Roman" w:cs="Times New Roman"/>
          <w:sz w:val="28"/>
          <w:szCs w:val="28"/>
          <w:lang w:val="kk-KZ"/>
        </w:rPr>
        <w:t>Cd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амальгамасы гальваникалық элементтің эқк келесідей көрсетуге болады: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Мұндағы: а</w:t>
      </w:r>
      <w:r w:rsidRPr="00672A7C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672A7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амальгамадағы </w:t>
      </w:r>
      <w:r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672A7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ң белсенділігі </w:t>
      </w:r>
    </w:p>
    <w:p w:rsidR="004D10D9" w:rsidRPr="00E05308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</w:t>
      </w:r>
      <w:r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Pr="00672A7C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>, С</w:t>
      </w:r>
      <w:r w:rsidRPr="00672A7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672A7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>ң концентрациясы</w:t>
      </w:r>
      <w:r w:rsidRPr="00E0530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D10D9" w:rsidRDefault="004D10D9" w:rsidP="004D10D9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</w:t>
      </w:r>
    </w:p>
    <w:p w:rsidR="00BD56A3" w:rsidRDefault="004D10D9"/>
    <w:sectPr w:rsidR="00BD56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0D9"/>
    <w:rsid w:val="004D10D9"/>
    <w:rsid w:val="00673997"/>
    <w:rsid w:val="00E4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0D9"/>
    <w:pPr>
      <w:spacing w:after="0" w:line="240" w:lineRule="auto"/>
      <w:jc w:val="both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10D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10D9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0D9"/>
    <w:pPr>
      <w:spacing w:after="0" w:line="240" w:lineRule="auto"/>
      <w:jc w:val="both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10D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10D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oleObject" Target="embeddings/oleObject68.bin"/><Relationship Id="rId21" Type="http://schemas.openxmlformats.org/officeDocument/2006/relationships/oleObject" Target="embeddings/oleObject9.bin"/><Relationship Id="rId42" Type="http://schemas.openxmlformats.org/officeDocument/2006/relationships/image" Target="media/image17.jpeg"/><Relationship Id="rId47" Type="http://schemas.openxmlformats.org/officeDocument/2006/relationships/image" Target="media/image20.wmf"/><Relationship Id="rId63" Type="http://schemas.openxmlformats.org/officeDocument/2006/relationships/image" Target="media/image26.jpeg"/><Relationship Id="rId68" Type="http://schemas.openxmlformats.org/officeDocument/2006/relationships/image" Target="media/image29.wmf"/><Relationship Id="rId84" Type="http://schemas.openxmlformats.org/officeDocument/2006/relationships/oleObject" Target="embeddings/oleObject46.bin"/><Relationship Id="rId89" Type="http://schemas.openxmlformats.org/officeDocument/2006/relationships/image" Target="media/image37.wmf"/><Relationship Id="rId112" Type="http://schemas.openxmlformats.org/officeDocument/2006/relationships/oleObject" Target="embeddings/oleObject65.bin"/><Relationship Id="rId133" Type="http://schemas.openxmlformats.org/officeDocument/2006/relationships/oleObject" Target="embeddings/oleObject77.bin"/><Relationship Id="rId138" Type="http://schemas.openxmlformats.org/officeDocument/2006/relationships/image" Target="media/image54.wmf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61.bin"/><Relationship Id="rId11" Type="http://schemas.openxmlformats.org/officeDocument/2006/relationships/image" Target="media/image4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8.bin"/><Relationship Id="rId53" Type="http://schemas.openxmlformats.org/officeDocument/2006/relationships/image" Target="media/image22.wmf"/><Relationship Id="rId58" Type="http://schemas.openxmlformats.org/officeDocument/2006/relationships/oleObject" Target="embeddings/oleObject30.bin"/><Relationship Id="rId74" Type="http://schemas.openxmlformats.org/officeDocument/2006/relationships/image" Target="media/image31.wmf"/><Relationship Id="rId79" Type="http://schemas.openxmlformats.org/officeDocument/2006/relationships/oleObject" Target="embeddings/oleObject43.bin"/><Relationship Id="rId102" Type="http://schemas.openxmlformats.org/officeDocument/2006/relationships/image" Target="media/image40.wmf"/><Relationship Id="rId123" Type="http://schemas.openxmlformats.org/officeDocument/2006/relationships/oleObject" Target="embeddings/oleObject71.bin"/><Relationship Id="rId128" Type="http://schemas.openxmlformats.org/officeDocument/2006/relationships/image" Target="media/image51.wmf"/><Relationship Id="rId144" Type="http://schemas.openxmlformats.org/officeDocument/2006/relationships/oleObject" Target="embeddings/oleObject84.bin"/><Relationship Id="rId149" Type="http://schemas.openxmlformats.org/officeDocument/2006/relationships/theme" Target="theme/theme1.xml"/><Relationship Id="rId5" Type="http://schemas.openxmlformats.org/officeDocument/2006/relationships/image" Target="media/image1.wmf"/><Relationship Id="rId90" Type="http://schemas.openxmlformats.org/officeDocument/2006/relationships/oleObject" Target="embeddings/oleObject49.bin"/><Relationship Id="rId95" Type="http://schemas.openxmlformats.org/officeDocument/2006/relationships/oleObject" Target="embeddings/oleObject53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43" Type="http://schemas.openxmlformats.org/officeDocument/2006/relationships/image" Target="media/image18.wmf"/><Relationship Id="rId48" Type="http://schemas.openxmlformats.org/officeDocument/2006/relationships/oleObject" Target="embeddings/oleObject24.bin"/><Relationship Id="rId64" Type="http://schemas.openxmlformats.org/officeDocument/2006/relationships/image" Target="media/image27.wmf"/><Relationship Id="rId69" Type="http://schemas.openxmlformats.org/officeDocument/2006/relationships/oleObject" Target="embeddings/oleObject36.bin"/><Relationship Id="rId113" Type="http://schemas.openxmlformats.org/officeDocument/2006/relationships/image" Target="media/image44.wmf"/><Relationship Id="rId118" Type="http://schemas.openxmlformats.org/officeDocument/2006/relationships/image" Target="media/image46.wmf"/><Relationship Id="rId134" Type="http://schemas.openxmlformats.org/officeDocument/2006/relationships/oleObject" Target="embeddings/oleObject78.bin"/><Relationship Id="rId139" Type="http://schemas.openxmlformats.org/officeDocument/2006/relationships/oleObject" Target="embeddings/oleObject81.bin"/><Relationship Id="rId80" Type="http://schemas.openxmlformats.org/officeDocument/2006/relationships/image" Target="media/image33.wmf"/><Relationship Id="rId85" Type="http://schemas.openxmlformats.org/officeDocument/2006/relationships/image" Target="media/image35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6.bin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3.bin"/><Relationship Id="rId59" Type="http://schemas.openxmlformats.org/officeDocument/2006/relationships/oleObject" Target="embeddings/oleObject31.bin"/><Relationship Id="rId67" Type="http://schemas.openxmlformats.org/officeDocument/2006/relationships/oleObject" Target="embeddings/oleObject35.bin"/><Relationship Id="rId103" Type="http://schemas.openxmlformats.org/officeDocument/2006/relationships/oleObject" Target="embeddings/oleObject59.bin"/><Relationship Id="rId108" Type="http://schemas.openxmlformats.org/officeDocument/2006/relationships/oleObject" Target="embeddings/oleObject62.bin"/><Relationship Id="rId116" Type="http://schemas.openxmlformats.org/officeDocument/2006/relationships/oleObject" Target="embeddings/oleObject67.bin"/><Relationship Id="rId124" Type="http://schemas.openxmlformats.org/officeDocument/2006/relationships/image" Target="media/image49.wmf"/><Relationship Id="rId129" Type="http://schemas.openxmlformats.org/officeDocument/2006/relationships/oleObject" Target="embeddings/oleObject74.bin"/><Relationship Id="rId137" Type="http://schemas.openxmlformats.org/officeDocument/2006/relationships/oleObject" Target="embeddings/oleObject80.bin"/><Relationship Id="rId20" Type="http://schemas.openxmlformats.org/officeDocument/2006/relationships/image" Target="media/image8.wmf"/><Relationship Id="rId41" Type="http://schemas.openxmlformats.org/officeDocument/2006/relationships/oleObject" Target="embeddings/oleObject21.bin"/><Relationship Id="rId54" Type="http://schemas.openxmlformats.org/officeDocument/2006/relationships/oleObject" Target="embeddings/oleObject28.bin"/><Relationship Id="rId62" Type="http://schemas.openxmlformats.org/officeDocument/2006/relationships/oleObject" Target="embeddings/oleObject33.bin"/><Relationship Id="rId70" Type="http://schemas.openxmlformats.org/officeDocument/2006/relationships/oleObject" Target="embeddings/oleObject37.bin"/><Relationship Id="rId75" Type="http://schemas.openxmlformats.org/officeDocument/2006/relationships/oleObject" Target="embeddings/oleObject40.bin"/><Relationship Id="rId83" Type="http://schemas.openxmlformats.org/officeDocument/2006/relationships/image" Target="media/image34.wmf"/><Relationship Id="rId88" Type="http://schemas.openxmlformats.org/officeDocument/2006/relationships/oleObject" Target="embeddings/oleObject48.bin"/><Relationship Id="rId91" Type="http://schemas.openxmlformats.org/officeDocument/2006/relationships/oleObject" Target="embeddings/oleObject50.bin"/><Relationship Id="rId96" Type="http://schemas.openxmlformats.org/officeDocument/2006/relationships/oleObject" Target="embeddings/oleObject54.bin"/><Relationship Id="rId111" Type="http://schemas.openxmlformats.org/officeDocument/2006/relationships/oleObject" Target="embeddings/oleObject64.bin"/><Relationship Id="rId132" Type="http://schemas.openxmlformats.org/officeDocument/2006/relationships/image" Target="media/image52.wmf"/><Relationship Id="rId140" Type="http://schemas.openxmlformats.org/officeDocument/2006/relationships/image" Target="media/image55.wmf"/><Relationship Id="rId145" Type="http://schemas.openxmlformats.org/officeDocument/2006/relationships/oleObject" Target="embeddings/oleObject85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image" Target="media/image15.wmf"/><Relationship Id="rId49" Type="http://schemas.openxmlformats.org/officeDocument/2006/relationships/oleObject" Target="embeddings/oleObject25.bin"/><Relationship Id="rId57" Type="http://schemas.openxmlformats.org/officeDocument/2006/relationships/image" Target="media/image24.wmf"/><Relationship Id="rId106" Type="http://schemas.openxmlformats.org/officeDocument/2006/relationships/image" Target="media/image42.wmf"/><Relationship Id="rId114" Type="http://schemas.openxmlformats.org/officeDocument/2006/relationships/oleObject" Target="embeddings/oleObject66.bin"/><Relationship Id="rId119" Type="http://schemas.openxmlformats.org/officeDocument/2006/relationships/oleObject" Target="embeddings/oleObject69.bin"/><Relationship Id="rId127" Type="http://schemas.openxmlformats.org/officeDocument/2006/relationships/oleObject" Target="embeddings/oleObject73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5.bin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27.bin"/><Relationship Id="rId60" Type="http://schemas.openxmlformats.org/officeDocument/2006/relationships/oleObject" Target="embeddings/oleObject32.bin"/><Relationship Id="rId65" Type="http://schemas.openxmlformats.org/officeDocument/2006/relationships/oleObject" Target="embeddings/oleObject34.bin"/><Relationship Id="rId73" Type="http://schemas.openxmlformats.org/officeDocument/2006/relationships/oleObject" Target="embeddings/oleObject39.bin"/><Relationship Id="rId78" Type="http://schemas.openxmlformats.org/officeDocument/2006/relationships/oleObject" Target="embeddings/oleObject42.bin"/><Relationship Id="rId81" Type="http://schemas.openxmlformats.org/officeDocument/2006/relationships/oleObject" Target="embeddings/oleObject44.bin"/><Relationship Id="rId86" Type="http://schemas.openxmlformats.org/officeDocument/2006/relationships/oleObject" Target="embeddings/oleObject47.bin"/><Relationship Id="rId94" Type="http://schemas.openxmlformats.org/officeDocument/2006/relationships/oleObject" Target="embeddings/oleObject52.bin"/><Relationship Id="rId99" Type="http://schemas.openxmlformats.org/officeDocument/2006/relationships/oleObject" Target="embeddings/oleObject56.bin"/><Relationship Id="rId101" Type="http://schemas.openxmlformats.org/officeDocument/2006/relationships/oleObject" Target="embeddings/oleObject58.bin"/><Relationship Id="rId122" Type="http://schemas.openxmlformats.org/officeDocument/2006/relationships/image" Target="media/image48.wmf"/><Relationship Id="rId130" Type="http://schemas.openxmlformats.org/officeDocument/2006/relationships/oleObject" Target="embeddings/oleObject75.bin"/><Relationship Id="rId135" Type="http://schemas.openxmlformats.org/officeDocument/2006/relationships/oleObject" Target="embeddings/oleObject79.bin"/><Relationship Id="rId143" Type="http://schemas.openxmlformats.org/officeDocument/2006/relationships/oleObject" Target="embeddings/oleObject83.bin"/><Relationship Id="rId14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9" Type="http://schemas.openxmlformats.org/officeDocument/2006/relationships/oleObject" Target="embeddings/oleObject20.bin"/><Relationship Id="rId109" Type="http://schemas.openxmlformats.org/officeDocument/2006/relationships/oleObject" Target="embeddings/oleObject63.bin"/><Relationship Id="rId34" Type="http://schemas.openxmlformats.org/officeDocument/2006/relationships/image" Target="media/image14.wmf"/><Relationship Id="rId50" Type="http://schemas.openxmlformats.org/officeDocument/2006/relationships/oleObject" Target="embeddings/oleObject26.bin"/><Relationship Id="rId55" Type="http://schemas.openxmlformats.org/officeDocument/2006/relationships/image" Target="media/image23.wmf"/><Relationship Id="rId76" Type="http://schemas.openxmlformats.org/officeDocument/2006/relationships/image" Target="media/image32.wmf"/><Relationship Id="rId97" Type="http://schemas.openxmlformats.org/officeDocument/2006/relationships/image" Target="media/image39.wmf"/><Relationship Id="rId104" Type="http://schemas.openxmlformats.org/officeDocument/2006/relationships/image" Target="media/image41.wmf"/><Relationship Id="rId120" Type="http://schemas.openxmlformats.org/officeDocument/2006/relationships/image" Target="media/image47.wmf"/><Relationship Id="rId125" Type="http://schemas.openxmlformats.org/officeDocument/2006/relationships/oleObject" Target="embeddings/oleObject72.bin"/><Relationship Id="rId141" Type="http://schemas.openxmlformats.org/officeDocument/2006/relationships/oleObject" Target="embeddings/oleObject82.bin"/><Relationship Id="rId146" Type="http://schemas.openxmlformats.org/officeDocument/2006/relationships/image" Target="media/image57.wmf"/><Relationship Id="rId7" Type="http://schemas.openxmlformats.org/officeDocument/2006/relationships/image" Target="media/image2.wmf"/><Relationship Id="rId71" Type="http://schemas.openxmlformats.org/officeDocument/2006/relationships/image" Target="media/image30.wmf"/><Relationship Id="rId92" Type="http://schemas.openxmlformats.org/officeDocument/2006/relationships/oleObject" Target="embeddings/oleObject51.bin"/><Relationship Id="rId2" Type="http://schemas.microsoft.com/office/2007/relationships/stylesWithEffects" Target="stylesWithEffects.xml"/><Relationship Id="rId29" Type="http://schemas.openxmlformats.org/officeDocument/2006/relationships/oleObject" Target="embeddings/oleObject14.bin"/><Relationship Id="rId24" Type="http://schemas.openxmlformats.org/officeDocument/2006/relationships/image" Target="media/image10.wmf"/><Relationship Id="rId40" Type="http://schemas.openxmlformats.org/officeDocument/2006/relationships/image" Target="media/image16.wmf"/><Relationship Id="rId45" Type="http://schemas.openxmlformats.org/officeDocument/2006/relationships/image" Target="media/image19.wmf"/><Relationship Id="rId66" Type="http://schemas.openxmlformats.org/officeDocument/2006/relationships/image" Target="media/image28.wmf"/><Relationship Id="rId87" Type="http://schemas.openxmlformats.org/officeDocument/2006/relationships/image" Target="media/image36.wmf"/><Relationship Id="rId110" Type="http://schemas.openxmlformats.org/officeDocument/2006/relationships/image" Target="media/image43.wmf"/><Relationship Id="rId115" Type="http://schemas.openxmlformats.org/officeDocument/2006/relationships/image" Target="media/image45.wmf"/><Relationship Id="rId131" Type="http://schemas.openxmlformats.org/officeDocument/2006/relationships/oleObject" Target="embeddings/oleObject76.bin"/><Relationship Id="rId136" Type="http://schemas.openxmlformats.org/officeDocument/2006/relationships/image" Target="media/image53.wmf"/><Relationship Id="rId61" Type="http://schemas.openxmlformats.org/officeDocument/2006/relationships/image" Target="media/image25.wmf"/><Relationship Id="rId82" Type="http://schemas.openxmlformats.org/officeDocument/2006/relationships/oleObject" Target="embeddings/oleObject45.bin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7.bin"/><Relationship Id="rId56" Type="http://schemas.openxmlformats.org/officeDocument/2006/relationships/oleObject" Target="embeddings/oleObject29.bin"/><Relationship Id="rId77" Type="http://schemas.openxmlformats.org/officeDocument/2006/relationships/oleObject" Target="embeddings/oleObject41.bin"/><Relationship Id="rId100" Type="http://schemas.openxmlformats.org/officeDocument/2006/relationships/oleObject" Target="embeddings/oleObject57.bin"/><Relationship Id="rId105" Type="http://schemas.openxmlformats.org/officeDocument/2006/relationships/oleObject" Target="embeddings/oleObject60.bin"/><Relationship Id="rId126" Type="http://schemas.openxmlformats.org/officeDocument/2006/relationships/image" Target="media/image50.wmf"/><Relationship Id="rId147" Type="http://schemas.openxmlformats.org/officeDocument/2006/relationships/oleObject" Target="embeddings/oleObject86.bin"/><Relationship Id="rId8" Type="http://schemas.openxmlformats.org/officeDocument/2006/relationships/oleObject" Target="embeddings/oleObject2.bin"/><Relationship Id="rId51" Type="http://schemas.openxmlformats.org/officeDocument/2006/relationships/image" Target="media/image21.wmf"/><Relationship Id="rId72" Type="http://schemas.openxmlformats.org/officeDocument/2006/relationships/oleObject" Target="embeddings/oleObject38.bin"/><Relationship Id="rId93" Type="http://schemas.openxmlformats.org/officeDocument/2006/relationships/image" Target="media/image38.wmf"/><Relationship Id="rId98" Type="http://schemas.openxmlformats.org/officeDocument/2006/relationships/oleObject" Target="embeddings/oleObject55.bin"/><Relationship Id="rId121" Type="http://schemas.openxmlformats.org/officeDocument/2006/relationships/oleObject" Target="embeddings/oleObject70.bin"/><Relationship Id="rId142" Type="http://schemas.openxmlformats.org/officeDocument/2006/relationships/image" Target="media/image5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1625</Words>
  <Characters>9266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Beeline</dc:creator>
  <cp:lastModifiedBy>Beeline</cp:lastModifiedBy>
  <cp:revision>1</cp:revision>
  <dcterms:created xsi:type="dcterms:W3CDTF">2020-11-02T06:56:00Z</dcterms:created>
  <dcterms:modified xsi:type="dcterms:W3CDTF">2020-11-02T06:57:00Z</dcterms:modified>
</cp:coreProperties>
</file>